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49EDE" w14:textId="77777777" w:rsidR="00650F65" w:rsidRDefault="00444B67" w:rsidP="00444B67">
      <w:pPr>
        <w:jc w:val="center"/>
        <w:rPr>
          <w:b/>
          <w:color w:val="000000"/>
          <w:sz w:val="32"/>
          <w:szCs w:val="32"/>
        </w:rPr>
      </w:pPr>
      <w:r>
        <w:rPr>
          <w:b/>
          <w:color w:val="000000"/>
          <w:sz w:val="32"/>
          <w:szCs w:val="32"/>
        </w:rPr>
        <w:t xml:space="preserve"> </w:t>
      </w:r>
    </w:p>
    <w:p w14:paraId="75E3FFE5" w14:textId="53A51146" w:rsidR="00444B67" w:rsidRDefault="00444B67" w:rsidP="00444B67">
      <w:pPr>
        <w:jc w:val="center"/>
        <w:rPr>
          <w:b/>
          <w:color w:val="000000"/>
          <w:sz w:val="32"/>
          <w:szCs w:val="32"/>
        </w:rPr>
      </w:pPr>
      <w:r>
        <w:rPr>
          <w:b/>
          <w:color w:val="000000"/>
          <w:sz w:val="32"/>
          <w:szCs w:val="32"/>
        </w:rPr>
        <w:t>VZOREC POGODBE</w:t>
      </w:r>
    </w:p>
    <w:p w14:paraId="43D589CC" w14:textId="77777777" w:rsidR="00650F65" w:rsidRDefault="00650F65" w:rsidP="007C1E2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
          <w:sz w:val="22"/>
          <w:szCs w:val="22"/>
        </w:rPr>
      </w:pPr>
    </w:p>
    <w:p w14:paraId="1940BAC8" w14:textId="30303106" w:rsidR="007C1E2F" w:rsidRPr="007C1E2F" w:rsidRDefault="007C1E2F" w:rsidP="007C1E2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2"/>
          <w:szCs w:val="22"/>
        </w:rPr>
      </w:pPr>
      <w:r w:rsidRPr="007C1E2F">
        <w:rPr>
          <w:rFonts w:ascii="Arial" w:hAnsi="Arial" w:cs="Arial"/>
          <w:b/>
          <w:sz w:val="22"/>
          <w:szCs w:val="22"/>
        </w:rPr>
        <w:t xml:space="preserve">Občina Miklavž na Dravskem polju, </w:t>
      </w:r>
      <w:r w:rsidRPr="007C1E2F">
        <w:rPr>
          <w:rFonts w:ascii="Arial" w:hAnsi="Arial" w:cs="Arial"/>
          <w:bCs/>
          <w:sz w:val="22"/>
          <w:szCs w:val="22"/>
        </w:rPr>
        <w:t>Nad izviri 6, 2204 Miklavž na Dravskem polju, ki jo</w:t>
      </w:r>
      <w:r w:rsidRPr="007C1E2F">
        <w:rPr>
          <w:rFonts w:ascii="Arial" w:hAnsi="Arial" w:cs="Arial"/>
          <w:sz w:val="22"/>
          <w:szCs w:val="22"/>
        </w:rPr>
        <w:t xml:space="preserve"> zastopa župan </w:t>
      </w:r>
      <w:r w:rsidRPr="007C1E2F">
        <w:rPr>
          <w:rFonts w:ascii="Arial" w:eastAsia="Arial Unicode MS" w:hAnsi="Arial" w:cs="Arial"/>
          <w:sz w:val="22"/>
          <w:szCs w:val="22"/>
        </w:rPr>
        <w:t>(v nadaljevanju naročnik)</w:t>
      </w:r>
      <w:r w:rsidRPr="007C1E2F">
        <w:rPr>
          <w:rFonts w:ascii="Arial" w:hAnsi="Arial" w:cs="Arial"/>
          <w:sz w:val="22"/>
          <w:szCs w:val="22"/>
        </w:rPr>
        <w:t xml:space="preserve"> </w:t>
      </w:r>
      <w:bookmarkStart w:id="0" w:name="_Hlk201306071"/>
      <w:r w:rsidRPr="007C1E2F">
        <w:rPr>
          <w:rFonts w:ascii="Arial" w:hAnsi="Arial" w:cs="Arial"/>
          <w:sz w:val="22"/>
          <w:szCs w:val="22"/>
        </w:rPr>
        <w:t>mag. Egon Repnik, univ. dipl. prav</w:t>
      </w:r>
      <w:bookmarkEnd w:id="0"/>
      <w:r w:rsidRPr="007C1E2F">
        <w:rPr>
          <w:rFonts w:ascii="Arial" w:hAnsi="Arial" w:cs="Arial"/>
          <w:sz w:val="22"/>
          <w:szCs w:val="22"/>
        </w:rPr>
        <w:t>.</w:t>
      </w:r>
    </w:p>
    <w:p w14:paraId="634A5C07" w14:textId="77777777" w:rsidR="007C1E2F" w:rsidRPr="007C1E2F" w:rsidRDefault="007C1E2F" w:rsidP="007C1E2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Arial Unicode MS" w:hAnsi="Arial" w:cs="Arial"/>
          <w:sz w:val="22"/>
          <w:szCs w:val="22"/>
        </w:rPr>
      </w:pPr>
      <w:r w:rsidRPr="007C1E2F">
        <w:rPr>
          <w:rFonts w:ascii="Arial" w:eastAsia="Arial Unicode MS" w:hAnsi="Arial" w:cs="Arial"/>
          <w:sz w:val="22"/>
          <w:szCs w:val="22"/>
        </w:rPr>
        <w:t xml:space="preserve">davčna številka: </w:t>
      </w:r>
      <w:bookmarkStart w:id="1" w:name="_Hlk201306037"/>
      <w:r w:rsidRPr="007C1E2F">
        <w:rPr>
          <w:rFonts w:ascii="Arial" w:eastAsia="Arial Unicode MS" w:hAnsi="Arial" w:cs="Arial"/>
          <w:sz w:val="22"/>
          <w:szCs w:val="22"/>
        </w:rPr>
        <w:t xml:space="preserve"> SI60592869</w:t>
      </w:r>
      <w:bookmarkEnd w:id="1"/>
      <w:r w:rsidRPr="007C1E2F">
        <w:rPr>
          <w:rFonts w:ascii="Arial" w:eastAsia="Arial Unicode MS" w:hAnsi="Arial" w:cs="Arial"/>
          <w:sz w:val="22"/>
          <w:szCs w:val="22"/>
        </w:rPr>
        <w:t xml:space="preserve">, matična številka: </w:t>
      </w:r>
      <w:bookmarkStart w:id="2" w:name="_Hlk201306008"/>
      <w:r w:rsidRPr="007C1E2F">
        <w:rPr>
          <w:rFonts w:ascii="Arial" w:eastAsia="Arial Unicode MS" w:hAnsi="Arial" w:cs="Arial"/>
          <w:sz w:val="22"/>
          <w:szCs w:val="22"/>
        </w:rPr>
        <w:t>1365614000</w:t>
      </w:r>
      <w:bookmarkEnd w:id="2"/>
    </w:p>
    <w:p w14:paraId="0B00BBBB" w14:textId="77777777" w:rsidR="00687BAB" w:rsidRPr="007C1E2F" w:rsidRDefault="00687BAB" w:rsidP="00444B67">
      <w:pPr>
        <w:jc w:val="both"/>
        <w:rPr>
          <w:rFonts w:ascii="Arial" w:hAnsi="Arial" w:cs="Arial"/>
          <w:color w:val="000000"/>
          <w:sz w:val="22"/>
          <w:szCs w:val="22"/>
        </w:rPr>
      </w:pPr>
    </w:p>
    <w:p w14:paraId="362E99A6" w14:textId="77777777" w:rsidR="00687BAB" w:rsidRPr="007C1E2F" w:rsidRDefault="00687BAB" w:rsidP="00444B67">
      <w:pPr>
        <w:jc w:val="both"/>
        <w:rPr>
          <w:rFonts w:ascii="Arial" w:hAnsi="Arial" w:cs="Arial"/>
          <w:color w:val="000000"/>
          <w:sz w:val="22"/>
          <w:szCs w:val="22"/>
        </w:rPr>
      </w:pPr>
      <w:r w:rsidRPr="007C1E2F">
        <w:rPr>
          <w:rFonts w:ascii="Arial" w:hAnsi="Arial" w:cs="Arial"/>
          <w:color w:val="000000"/>
          <w:sz w:val="22"/>
          <w:szCs w:val="22"/>
        </w:rPr>
        <w:t>in</w:t>
      </w:r>
    </w:p>
    <w:p w14:paraId="34C94F4B" w14:textId="77777777" w:rsidR="00687BAB" w:rsidRPr="00444B67" w:rsidRDefault="00687BAB" w:rsidP="00444B67">
      <w:pPr>
        <w:jc w:val="both"/>
        <w:rPr>
          <w:color w:val="00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714"/>
        <w:gridCol w:w="4426"/>
      </w:tblGrid>
      <w:tr w:rsidR="007C1E2F" w:rsidRPr="00101491" w14:paraId="3BBA4D90" w14:textId="77777777" w:rsidTr="007C1E2F">
        <w:tc>
          <w:tcPr>
            <w:tcW w:w="9140" w:type="dxa"/>
            <w:gridSpan w:val="2"/>
          </w:tcPr>
          <w:p w14:paraId="6C45E9C5" w14:textId="53E1BA68" w:rsidR="007C1E2F" w:rsidRDefault="007C1E2F" w:rsidP="006459EE">
            <w:pPr>
              <w:jc w:val="both"/>
              <w:rPr>
                <w:rFonts w:ascii="Arial" w:hAnsi="Arial" w:cs="Arial"/>
                <w:b/>
                <w:iCs/>
                <w:sz w:val="22"/>
                <w:szCs w:val="22"/>
              </w:rPr>
            </w:pPr>
            <w:r w:rsidRPr="00101491">
              <w:rPr>
                <w:rFonts w:ascii="Arial" w:hAnsi="Arial" w:cs="Arial"/>
                <w:iCs/>
                <w:sz w:val="22"/>
                <w:szCs w:val="22"/>
              </w:rPr>
              <w:t>Ime</w:t>
            </w:r>
            <w:r>
              <w:rPr>
                <w:rFonts w:ascii="Arial" w:hAnsi="Arial" w:cs="Arial"/>
                <w:iCs/>
                <w:sz w:val="22"/>
                <w:szCs w:val="22"/>
              </w:rPr>
              <w:t xml:space="preserve"> in priimek/naziv vlagatelja</w:t>
            </w:r>
            <w:r w:rsidRPr="00101491">
              <w:rPr>
                <w:rFonts w:ascii="Arial" w:hAnsi="Arial" w:cs="Arial"/>
                <w:iCs/>
                <w:sz w:val="22"/>
                <w:szCs w:val="22"/>
              </w:rPr>
              <w:t xml:space="preserve">: </w:t>
            </w:r>
            <w:r w:rsidRPr="00101491">
              <w:rPr>
                <w:rFonts w:ascii="Arial" w:hAnsi="Arial" w:cs="Arial"/>
                <w:b/>
                <w:iCs/>
                <w:sz w:val="22"/>
                <w:szCs w:val="22"/>
              </w:rPr>
              <w:t>________________________</w:t>
            </w:r>
            <w:r>
              <w:rPr>
                <w:rFonts w:ascii="Arial" w:hAnsi="Arial" w:cs="Arial"/>
                <w:b/>
                <w:iCs/>
                <w:sz w:val="22"/>
                <w:szCs w:val="22"/>
              </w:rPr>
              <w:t>___________</w:t>
            </w:r>
            <w:r w:rsidRPr="00101491">
              <w:rPr>
                <w:rFonts w:ascii="Arial" w:hAnsi="Arial" w:cs="Arial"/>
                <w:b/>
                <w:iCs/>
                <w:sz w:val="22"/>
                <w:szCs w:val="22"/>
              </w:rPr>
              <w:t>_</w:t>
            </w:r>
            <w:r>
              <w:rPr>
                <w:rFonts w:ascii="Arial" w:hAnsi="Arial" w:cs="Arial"/>
                <w:b/>
                <w:iCs/>
                <w:sz w:val="22"/>
                <w:szCs w:val="22"/>
              </w:rPr>
              <w:t>__________</w:t>
            </w:r>
            <w:r w:rsidRPr="00101491">
              <w:rPr>
                <w:rFonts w:ascii="Arial" w:hAnsi="Arial" w:cs="Arial"/>
                <w:b/>
                <w:iCs/>
                <w:sz w:val="22"/>
                <w:szCs w:val="22"/>
              </w:rPr>
              <w:t>_</w:t>
            </w:r>
          </w:p>
          <w:p w14:paraId="51260C7F" w14:textId="77777777" w:rsidR="007C1E2F" w:rsidRPr="00101491" w:rsidRDefault="007C1E2F" w:rsidP="006459EE">
            <w:pPr>
              <w:jc w:val="both"/>
              <w:rPr>
                <w:rFonts w:ascii="Arial" w:hAnsi="Arial" w:cs="Arial"/>
                <w:iCs/>
                <w:sz w:val="22"/>
                <w:szCs w:val="22"/>
              </w:rPr>
            </w:pPr>
          </w:p>
        </w:tc>
      </w:tr>
      <w:tr w:rsidR="007C1E2F" w:rsidRPr="00101491" w14:paraId="7C4AEBBB" w14:textId="77777777" w:rsidTr="007C1E2F">
        <w:tc>
          <w:tcPr>
            <w:tcW w:w="4714" w:type="dxa"/>
          </w:tcPr>
          <w:p w14:paraId="753E5697" w14:textId="77777777" w:rsidR="007C1E2F" w:rsidRPr="00101491" w:rsidRDefault="007C1E2F" w:rsidP="006459EE">
            <w:pPr>
              <w:jc w:val="both"/>
              <w:rPr>
                <w:rFonts w:ascii="Arial" w:hAnsi="Arial" w:cs="Arial"/>
                <w:iCs/>
                <w:sz w:val="22"/>
                <w:szCs w:val="22"/>
              </w:rPr>
            </w:pPr>
            <w:r w:rsidRPr="00101491">
              <w:rPr>
                <w:rFonts w:ascii="Arial" w:hAnsi="Arial" w:cs="Arial"/>
                <w:iCs/>
                <w:sz w:val="22"/>
                <w:szCs w:val="22"/>
              </w:rPr>
              <w:t>Naslov:_______________________________</w:t>
            </w:r>
          </w:p>
        </w:tc>
        <w:tc>
          <w:tcPr>
            <w:tcW w:w="4426" w:type="dxa"/>
          </w:tcPr>
          <w:p w14:paraId="738CD16B" w14:textId="77777777" w:rsidR="007C1E2F" w:rsidRPr="00101491" w:rsidRDefault="007C1E2F" w:rsidP="006459EE">
            <w:pPr>
              <w:jc w:val="both"/>
              <w:rPr>
                <w:rFonts w:ascii="Arial" w:hAnsi="Arial" w:cs="Arial"/>
                <w:iCs/>
                <w:sz w:val="22"/>
                <w:szCs w:val="22"/>
              </w:rPr>
            </w:pPr>
            <w:r w:rsidRPr="00101491">
              <w:rPr>
                <w:rFonts w:ascii="Arial" w:hAnsi="Arial" w:cs="Arial"/>
                <w:iCs/>
                <w:sz w:val="22"/>
                <w:szCs w:val="22"/>
              </w:rPr>
              <w:t>Matična številka</w:t>
            </w:r>
            <w:r>
              <w:rPr>
                <w:rFonts w:ascii="Arial" w:hAnsi="Arial" w:cs="Arial"/>
                <w:iCs/>
                <w:sz w:val="22"/>
                <w:szCs w:val="22"/>
              </w:rPr>
              <w:t xml:space="preserve"> (za pravne osebe)</w:t>
            </w:r>
            <w:r w:rsidRPr="00101491">
              <w:rPr>
                <w:rFonts w:ascii="Arial" w:hAnsi="Arial" w:cs="Arial"/>
                <w:iCs/>
                <w:sz w:val="22"/>
                <w:szCs w:val="22"/>
              </w:rPr>
              <w:t>: _____________________</w:t>
            </w:r>
            <w:r>
              <w:rPr>
                <w:rFonts w:ascii="Arial" w:hAnsi="Arial" w:cs="Arial"/>
                <w:iCs/>
                <w:sz w:val="22"/>
                <w:szCs w:val="22"/>
              </w:rPr>
              <w:t>_____________</w:t>
            </w:r>
          </w:p>
        </w:tc>
      </w:tr>
      <w:tr w:rsidR="007C1E2F" w:rsidRPr="00101491" w14:paraId="35477A62" w14:textId="77777777" w:rsidTr="007C1E2F">
        <w:tc>
          <w:tcPr>
            <w:tcW w:w="4714" w:type="dxa"/>
          </w:tcPr>
          <w:p w14:paraId="61425A7F" w14:textId="77777777" w:rsidR="007C1E2F" w:rsidRPr="00101491" w:rsidRDefault="007C1E2F" w:rsidP="006459EE">
            <w:pPr>
              <w:jc w:val="both"/>
              <w:rPr>
                <w:rFonts w:ascii="Arial" w:hAnsi="Arial" w:cs="Arial"/>
                <w:iCs/>
                <w:sz w:val="22"/>
                <w:szCs w:val="22"/>
              </w:rPr>
            </w:pPr>
            <w:r w:rsidRPr="00101491">
              <w:rPr>
                <w:rFonts w:ascii="Arial" w:hAnsi="Arial" w:cs="Arial"/>
                <w:iCs/>
                <w:sz w:val="22"/>
                <w:szCs w:val="22"/>
              </w:rPr>
              <w:t>Pošta: _______________________________</w:t>
            </w:r>
          </w:p>
        </w:tc>
        <w:tc>
          <w:tcPr>
            <w:tcW w:w="4426" w:type="dxa"/>
          </w:tcPr>
          <w:p w14:paraId="499693D3" w14:textId="77777777" w:rsidR="007C1E2F" w:rsidRDefault="007C1E2F" w:rsidP="006459EE">
            <w:pPr>
              <w:jc w:val="both"/>
              <w:rPr>
                <w:rFonts w:ascii="Arial" w:hAnsi="Arial" w:cs="Arial"/>
                <w:iCs/>
                <w:sz w:val="22"/>
                <w:szCs w:val="22"/>
              </w:rPr>
            </w:pPr>
            <w:r w:rsidRPr="00101491">
              <w:rPr>
                <w:rFonts w:ascii="Arial" w:hAnsi="Arial" w:cs="Arial"/>
                <w:iCs/>
                <w:sz w:val="22"/>
                <w:szCs w:val="22"/>
              </w:rPr>
              <w:t>Davčna številka: _____________________</w:t>
            </w:r>
          </w:p>
          <w:p w14:paraId="30B1EFC1" w14:textId="77777777" w:rsidR="007C1E2F" w:rsidRPr="00101491" w:rsidRDefault="007C1E2F" w:rsidP="006459EE">
            <w:pPr>
              <w:jc w:val="both"/>
              <w:rPr>
                <w:rFonts w:ascii="Arial" w:hAnsi="Arial" w:cs="Arial"/>
                <w:iCs/>
                <w:sz w:val="22"/>
                <w:szCs w:val="22"/>
              </w:rPr>
            </w:pPr>
          </w:p>
        </w:tc>
      </w:tr>
      <w:tr w:rsidR="007C1E2F" w:rsidRPr="00101491" w14:paraId="0F8E05A4" w14:textId="77777777" w:rsidTr="007C1E2F">
        <w:trPr>
          <w:trHeight w:val="416"/>
        </w:trPr>
        <w:tc>
          <w:tcPr>
            <w:tcW w:w="4714" w:type="dxa"/>
          </w:tcPr>
          <w:p w14:paraId="122ECF15" w14:textId="77777777" w:rsidR="007C1E2F" w:rsidRPr="00101491" w:rsidRDefault="007C1E2F" w:rsidP="006459EE">
            <w:pPr>
              <w:jc w:val="both"/>
              <w:rPr>
                <w:rFonts w:ascii="Arial" w:hAnsi="Arial" w:cs="Arial"/>
                <w:iCs/>
                <w:sz w:val="22"/>
                <w:szCs w:val="22"/>
              </w:rPr>
            </w:pPr>
          </w:p>
        </w:tc>
        <w:tc>
          <w:tcPr>
            <w:tcW w:w="4426" w:type="dxa"/>
          </w:tcPr>
          <w:p w14:paraId="28CB0510" w14:textId="77777777" w:rsidR="007C1E2F" w:rsidRPr="00101491" w:rsidRDefault="007C1E2F" w:rsidP="006459EE">
            <w:pPr>
              <w:jc w:val="both"/>
              <w:rPr>
                <w:rFonts w:ascii="Arial" w:hAnsi="Arial" w:cs="Arial"/>
                <w:iCs/>
                <w:sz w:val="22"/>
                <w:szCs w:val="22"/>
              </w:rPr>
            </w:pPr>
            <w:r w:rsidRPr="00101491">
              <w:rPr>
                <w:rFonts w:ascii="Arial" w:hAnsi="Arial" w:cs="Arial"/>
                <w:iCs/>
                <w:sz w:val="22"/>
                <w:szCs w:val="22"/>
              </w:rPr>
              <w:t xml:space="preserve">Številka TRR: </w:t>
            </w:r>
            <w:r w:rsidRPr="00101491">
              <w:rPr>
                <w:rFonts w:ascii="Arial" w:hAnsi="Arial" w:cs="Arial"/>
                <w:b/>
                <w:iCs/>
                <w:sz w:val="22"/>
                <w:szCs w:val="22"/>
              </w:rPr>
              <w:t>_______________________</w:t>
            </w:r>
          </w:p>
        </w:tc>
      </w:tr>
    </w:tbl>
    <w:p w14:paraId="567B1B5A" w14:textId="3C4E326C" w:rsidR="007C1E2F" w:rsidRPr="00101491" w:rsidRDefault="007C1E2F" w:rsidP="007C1E2F">
      <w:pPr>
        <w:jc w:val="both"/>
        <w:rPr>
          <w:rFonts w:ascii="Arial" w:hAnsi="Arial" w:cs="Arial"/>
          <w:iCs/>
          <w:sz w:val="22"/>
          <w:szCs w:val="22"/>
        </w:rPr>
      </w:pPr>
      <w:r w:rsidRPr="00101491">
        <w:rPr>
          <w:rFonts w:ascii="Arial" w:hAnsi="Arial" w:cs="Arial"/>
          <w:iCs/>
          <w:sz w:val="22"/>
          <w:szCs w:val="22"/>
        </w:rPr>
        <w:t xml:space="preserve">ki ga zastopa  </w:t>
      </w:r>
      <w:r w:rsidRPr="00101491">
        <w:rPr>
          <w:rFonts w:ascii="Arial" w:hAnsi="Arial" w:cs="Arial"/>
          <w:b/>
          <w:iCs/>
          <w:sz w:val="22"/>
          <w:szCs w:val="22"/>
        </w:rPr>
        <w:t xml:space="preserve">______________________________ </w:t>
      </w:r>
      <w:r w:rsidRPr="00101491">
        <w:rPr>
          <w:rFonts w:ascii="Arial" w:hAnsi="Arial" w:cs="Arial"/>
          <w:iCs/>
          <w:sz w:val="22"/>
          <w:szCs w:val="22"/>
        </w:rPr>
        <w:t>(ime in priimek zakonitega zastopnika</w:t>
      </w:r>
      <w:r>
        <w:rPr>
          <w:rFonts w:ascii="Arial" w:hAnsi="Arial" w:cs="Arial"/>
          <w:iCs/>
          <w:sz w:val="22"/>
          <w:szCs w:val="22"/>
        </w:rPr>
        <w:t xml:space="preserve"> za pravne osebe</w:t>
      </w:r>
      <w:r w:rsidRPr="00101491">
        <w:rPr>
          <w:rFonts w:ascii="Arial" w:hAnsi="Arial" w:cs="Arial"/>
          <w:iCs/>
          <w:sz w:val="22"/>
          <w:szCs w:val="22"/>
        </w:rPr>
        <w:t>)</w:t>
      </w:r>
      <w:r>
        <w:rPr>
          <w:rFonts w:ascii="Arial" w:hAnsi="Arial" w:cs="Arial"/>
          <w:iCs/>
          <w:sz w:val="22"/>
          <w:szCs w:val="22"/>
        </w:rPr>
        <w:t xml:space="preserve"> </w:t>
      </w:r>
      <w:r w:rsidRPr="00101491">
        <w:rPr>
          <w:rFonts w:ascii="Arial" w:hAnsi="Arial" w:cs="Arial"/>
          <w:iCs/>
          <w:sz w:val="22"/>
          <w:szCs w:val="22"/>
        </w:rPr>
        <w:t xml:space="preserve">(v nadaljevanju: </w:t>
      </w:r>
      <w:r w:rsidR="00C44363">
        <w:rPr>
          <w:rFonts w:ascii="Arial" w:hAnsi="Arial" w:cs="Arial"/>
          <w:iCs/>
          <w:sz w:val="22"/>
          <w:szCs w:val="22"/>
        </w:rPr>
        <w:t>vlagatelj</w:t>
      </w:r>
      <w:r w:rsidRPr="00101491">
        <w:rPr>
          <w:rFonts w:ascii="Arial" w:hAnsi="Arial" w:cs="Arial"/>
          <w:iCs/>
          <w:sz w:val="22"/>
          <w:szCs w:val="22"/>
        </w:rPr>
        <w:t>)</w:t>
      </w:r>
    </w:p>
    <w:p w14:paraId="637F7049" w14:textId="77777777" w:rsidR="00687BAB" w:rsidRPr="00444B67" w:rsidRDefault="00687BAB" w:rsidP="00444B67">
      <w:pPr>
        <w:jc w:val="both"/>
        <w:rPr>
          <w:color w:val="000000"/>
          <w:sz w:val="22"/>
          <w:szCs w:val="22"/>
        </w:rPr>
      </w:pPr>
    </w:p>
    <w:p w14:paraId="6AC6F226" w14:textId="4B4B2343" w:rsidR="00F06CA0" w:rsidRPr="00444B67" w:rsidRDefault="00687BAB" w:rsidP="00444B67">
      <w:pPr>
        <w:jc w:val="both"/>
        <w:rPr>
          <w:sz w:val="22"/>
          <w:szCs w:val="22"/>
        </w:rPr>
      </w:pPr>
      <w:r w:rsidRPr="00444B67">
        <w:rPr>
          <w:sz w:val="22"/>
          <w:szCs w:val="22"/>
        </w:rPr>
        <w:t xml:space="preserve">skleneta naslednjo </w:t>
      </w:r>
    </w:p>
    <w:p w14:paraId="647FE393" w14:textId="77777777" w:rsidR="00F06CA0" w:rsidRPr="00444B67" w:rsidRDefault="00F06CA0" w:rsidP="00F06CA0">
      <w:pPr>
        <w:jc w:val="both"/>
        <w:rPr>
          <w:sz w:val="22"/>
          <w:szCs w:val="22"/>
        </w:rPr>
      </w:pPr>
    </w:p>
    <w:p w14:paraId="427C4A6F" w14:textId="77777777" w:rsidR="00687BAB" w:rsidRPr="00444B67" w:rsidRDefault="00687BAB" w:rsidP="00F06CA0">
      <w:pPr>
        <w:jc w:val="center"/>
        <w:rPr>
          <w:b/>
          <w:color w:val="000000"/>
          <w:sz w:val="28"/>
          <w:szCs w:val="28"/>
        </w:rPr>
      </w:pPr>
      <w:r w:rsidRPr="00444B67">
        <w:rPr>
          <w:b/>
          <w:color w:val="000000"/>
          <w:sz w:val="28"/>
          <w:szCs w:val="28"/>
        </w:rPr>
        <w:t>P O G O D B O</w:t>
      </w:r>
    </w:p>
    <w:p w14:paraId="354065CF" w14:textId="0D080387" w:rsidR="00687BAB" w:rsidRPr="00444B67" w:rsidRDefault="00687BAB" w:rsidP="00F06CA0">
      <w:pPr>
        <w:jc w:val="center"/>
        <w:rPr>
          <w:b/>
          <w:color w:val="000000"/>
          <w:sz w:val="28"/>
          <w:szCs w:val="28"/>
        </w:rPr>
      </w:pPr>
      <w:r w:rsidRPr="00444B67">
        <w:rPr>
          <w:b/>
          <w:color w:val="000000"/>
          <w:sz w:val="28"/>
          <w:szCs w:val="28"/>
        </w:rPr>
        <w:t>o sofinanciranju obnove nepremične kulturne dediščine</w:t>
      </w:r>
    </w:p>
    <w:p w14:paraId="028E75BE" w14:textId="645E415F" w:rsidR="00687BAB" w:rsidRPr="00444B67" w:rsidRDefault="00687BAB" w:rsidP="00F06CA0">
      <w:pPr>
        <w:jc w:val="center"/>
        <w:rPr>
          <w:b/>
          <w:color w:val="000000"/>
          <w:sz w:val="28"/>
          <w:szCs w:val="28"/>
        </w:rPr>
      </w:pPr>
      <w:r w:rsidRPr="00444B67">
        <w:rPr>
          <w:b/>
          <w:color w:val="000000"/>
          <w:sz w:val="28"/>
          <w:szCs w:val="28"/>
        </w:rPr>
        <w:t xml:space="preserve">na območju </w:t>
      </w:r>
      <w:r w:rsidR="007C1E2F">
        <w:rPr>
          <w:b/>
          <w:color w:val="000000"/>
          <w:sz w:val="28"/>
          <w:szCs w:val="28"/>
        </w:rPr>
        <w:t>Občine Miklavž na Dravskem polju</w:t>
      </w:r>
      <w:r w:rsidRPr="00444B67">
        <w:rPr>
          <w:b/>
          <w:color w:val="000000"/>
          <w:sz w:val="28"/>
          <w:szCs w:val="28"/>
        </w:rPr>
        <w:t xml:space="preserve"> v letu </w:t>
      </w:r>
      <w:r w:rsidR="00580C96">
        <w:rPr>
          <w:b/>
          <w:color w:val="000000"/>
          <w:sz w:val="28"/>
          <w:szCs w:val="28"/>
        </w:rPr>
        <w:t>202</w:t>
      </w:r>
      <w:r w:rsidR="001E3BD3">
        <w:rPr>
          <w:b/>
          <w:color w:val="000000"/>
          <w:sz w:val="28"/>
          <w:szCs w:val="28"/>
        </w:rPr>
        <w:t>5</w:t>
      </w:r>
    </w:p>
    <w:p w14:paraId="2E47AEB3" w14:textId="77777777" w:rsidR="00687BAB" w:rsidRPr="00A54A0C" w:rsidRDefault="00687BAB" w:rsidP="00687BAB">
      <w:pPr>
        <w:rPr>
          <w:rFonts w:ascii="Arial" w:hAnsi="Arial" w:cs="Arial"/>
          <w:color w:val="000000"/>
          <w:sz w:val="22"/>
          <w:szCs w:val="22"/>
        </w:rPr>
      </w:pPr>
    </w:p>
    <w:p w14:paraId="0F05D71C" w14:textId="77777777" w:rsidR="00687BAB" w:rsidRPr="00A54A0C" w:rsidRDefault="00687BAB" w:rsidP="00687BAB">
      <w:pPr>
        <w:pStyle w:val="Odstavekseznama"/>
        <w:numPr>
          <w:ilvl w:val="0"/>
          <w:numId w:val="16"/>
        </w:numPr>
        <w:ind w:left="284" w:hanging="284"/>
        <w:contextualSpacing/>
        <w:jc w:val="center"/>
        <w:rPr>
          <w:rFonts w:ascii="Arial" w:hAnsi="Arial" w:cs="Arial"/>
          <w:color w:val="000000"/>
          <w:sz w:val="22"/>
          <w:szCs w:val="22"/>
        </w:rPr>
      </w:pPr>
      <w:r w:rsidRPr="00A54A0C">
        <w:rPr>
          <w:rFonts w:ascii="Arial" w:hAnsi="Arial" w:cs="Arial"/>
          <w:color w:val="000000"/>
          <w:sz w:val="22"/>
          <w:szCs w:val="22"/>
        </w:rPr>
        <w:t>člen</w:t>
      </w:r>
    </w:p>
    <w:p w14:paraId="6E19FBA0" w14:textId="77777777" w:rsidR="00687BAB" w:rsidRPr="00444B67" w:rsidRDefault="00687BAB" w:rsidP="00687BAB">
      <w:pPr>
        <w:pStyle w:val="Odstavekseznama"/>
        <w:rPr>
          <w:color w:val="000000"/>
          <w:sz w:val="22"/>
          <w:szCs w:val="22"/>
        </w:rPr>
      </w:pPr>
    </w:p>
    <w:p w14:paraId="70F5629E" w14:textId="1D933979" w:rsidR="007C1E2F" w:rsidRPr="008921B4" w:rsidRDefault="007C1E2F" w:rsidP="007C1E2F">
      <w:pPr>
        <w:jc w:val="both"/>
        <w:rPr>
          <w:rFonts w:ascii="Arial" w:hAnsi="Arial" w:cs="Arial"/>
          <w:sz w:val="22"/>
          <w:szCs w:val="22"/>
        </w:rPr>
      </w:pPr>
      <w:r w:rsidRPr="007F375F">
        <w:rPr>
          <w:rFonts w:ascii="Arial" w:hAnsi="Arial" w:cs="Arial"/>
          <w:sz w:val="22"/>
          <w:szCs w:val="22"/>
        </w:rPr>
        <w:t xml:space="preserve">Predmet te pogodbe je sofinanciranje obnove </w:t>
      </w:r>
      <w:r>
        <w:rPr>
          <w:rFonts w:ascii="Arial" w:hAnsi="Arial" w:cs="Arial"/>
          <w:sz w:val="22"/>
          <w:szCs w:val="22"/>
        </w:rPr>
        <w:t>nepremične</w:t>
      </w:r>
      <w:r w:rsidRPr="007F375F">
        <w:rPr>
          <w:rFonts w:ascii="Arial" w:hAnsi="Arial" w:cs="Arial"/>
          <w:sz w:val="22"/>
          <w:szCs w:val="22"/>
        </w:rPr>
        <w:t xml:space="preserve"> kulturne dediščine na območju Občine </w:t>
      </w:r>
      <w:r>
        <w:rPr>
          <w:rFonts w:ascii="Arial" w:hAnsi="Arial" w:cs="Arial"/>
          <w:sz w:val="22"/>
          <w:szCs w:val="22"/>
        </w:rPr>
        <w:t>Miklavž na Dravskem polju</w:t>
      </w:r>
      <w:r w:rsidRPr="007F375F">
        <w:rPr>
          <w:rFonts w:ascii="Arial" w:hAnsi="Arial" w:cs="Arial"/>
          <w:sz w:val="22"/>
          <w:szCs w:val="22"/>
        </w:rPr>
        <w:t xml:space="preserve">, skladno z objavljenim </w:t>
      </w:r>
      <w:r w:rsidRPr="00101491">
        <w:rPr>
          <w:rFonts w:ascii="Arial" w:hAnsi="Arial" w:cs="Arial"/>
          <w:sz w:val="22"/>
          <w:szCs w:val="22"/>
        </w:rPr>
        <w:t>Javni</w:t>
      </w:r>
      <w:r>
        <w:rPr>
          <w:rFonts w:ascii="Arial" w:hAnsi="Arial" w:cs="Arial"/>
          <w:sz w:val="22"/>
          <w:szCs w:val="22"/>
        </w:rPr>
        <w:t>m</w:t>
      </w:r>
      <w:r w:rsidRPr="00101491">
        <w:rPr>
          <w:rFonts w:ascii="Arial" w:hAnsi="Arial" w:cs="Arial"/>
          <w:sz w:val="22"/>
          <w:szCs w:val="22"/>
        </w:rPr>
        <w:t xml:space="preserve"> razpis</w:t>
      </w:r>
      <w:r>
        <w:rPr>
          <w:rFonts w:ascii="Arial" w:hAnsi="Arial" w:cs="Arial"/>
          <w:sz w:val="22"/>
          <w:szCs w:val="22"/>
        </w:rPr>
        <w:t>om</w:t>
      </w:r>
      <w:r w:rsidRPr="00101491">
        <w:rPr>
          <w:rFonts w:ascii="Arial" w:hAnsi="Arial" w:cs="Arial"/>
          <w:sz w:val="22"/>
          <w:szCs w:val="22"/>
        </w:rPr>
        <w:t xml:space="preserve"> za sofinanciranje obnove nepremične</w:t>
      </w:r>
      <w:r>
        <w:rPr>
          <w:rFonts w:ascii="Arial" w:hAnsi="Arial" w:cs="Arial"/>
          <w:sz w:val="22"/>
          <w:szCs w:val="22"/>
        </w:rPr>
        <w:t xml:space="preserve"> </w:t>
      </w:r>
      <w:r w:rsidRPr="00101491">
        <w:rPr>
          <w:rFonts w:ascii="Arial" w:hAnsi="Arial" w:cs="Arial"/>
          <w:sz w:val="22"/>
          <w:szCs w:val="22"/>
        </w:rPr>
        <w:t xml:space="preserve">kulturne dediščine na območju Občine </w:t>
      </w:r>
      <w:r>
        <w:rPr>
          <w:rFonts w:ascii="Arial" w:hAnsi="Arial" w:cs="Arial"/>
          <w:sz w:val="22"/>
          <w:szCs w:val="22"/>
        </w:rPr>
        <w:t>Miklavž na Dravskem polju</w:t>
      </w:r>
      <w:r w:rsidRPr="00101491">
        <w:rPr>
          <w:rFonts w:ascii="Arial" w:hAnsi="Arial" w:cs="Arial"/>
          <w:sz w:val="22"/>
          <w:szCs w:val="22"/>
        </w:rPr>
        <w:t xml:space="preserve"> za leto 202</w:t>
      </w:r>
      <w:r w:rsidR="001E3BD3">
        <w:rPr>
          <w:rFonts w:ascii="Arial" w:hAnsi="Arial" w:cs="Arial"/>
          <w:sz w:val="22"/>
          <w:szCs w:val="22"/>
        </w:rPr>
        <w:t>5</w:t>
      </w:r>
      <w:r>
        <w:rPr>
          <w:rFonts w:ascii="Arial" w:hAnsi="Arial" w:cs="Arial"/>
          <w:sz w:val="22"/>
          <w:szCs w:val="22"/>
        </w:rPr>
        <w:t xml:space="preserve">, </w:t>
      </w:r>
      <w:r w:rsidRPr="007F375F">
        <w:rPr>
          <w:rFonts w:ascii="Arial" w:hAnsi="Arial" w:cs="Arial"/>
          <w:sz w:val="22"/>
          <w:szCs w:val="22"/>
        </w:rPr>
        <w:t xml:space="preserve">na spletni strani Občine </w:t>
      </w:r>
      <w:r>
        <w:rPr>
          <w:rFonts w:ascii="Arial" w:hAnsi="Arial" w:cs="Arial"/>
          <w:sz w:val="22"/>
          <w:szCs w:val="22"/>
        </w:rPr>
        <w:t xml:space="preserve">Miklavž na Dravskem polju dne </w:t>
      </w:r>
      <w:r w:rsidRPr="008921B4">
        <w:rPr>
          <w:rFonts w:ascii="Arial" w:hAnsi="Arial" w:cs="Arial"/>
          <w:sz w:val="22"/>
          <w:szCs w:val="22"/>
        </w:rPr>
        <w:t>2</w:t>
      </w:r>
      <w:r w:rsidR="008921B4" w:rsidRPr="008921B4">
        <w:rPr>
          <w:rFonts w:ascii="Arial" w:hAnsi="Arial" w:cs="Arial"/>
          <w:sz w:val="22"/>
          <w:szCs w:val="22"/>
        </w:rPr>
        <w:t>3</w:t>
      </w:r>
      <w:r w:rsidRPr="008921B4">
        <w:rPr>
          <w:rFonts w:ascii="Arial" w:hAnsi="Arial" w:cs="Arial"/>
          <w:sz w:val="22"/>
          <w:szCs w:val="22"/>
        </w:rPr>
        <w:t xml:space="preserve">. </w:t>
      </w:r>
      <w:r w:rsidR="001E3BD3" w:rsidRPr="008921B4">
        <w:rPr>
          <w:rFonts w:ascii="Arial" w:hAnsi="Arial" w:cs="Arial"/>
          <w:sz w:val="22"/>
          <w:szCs w:val="22"/>
        </w:rPr>
        <w:t>6</w:t>
      </w:r>
      <w:r w:rsidRPr="008921B4">
        <w:rPr>
          <w:rFonts w:ascii="Arial" w:hAnsi="Arial" w:cs="Arial"/>
          <w:sz w:val="22"/>
          <w:szCs w:val="22"/>
        </w:rPr>
        <w:t>. 202</w:t>
      </w:r>
      <w:r w:rsidR="001E3BD3" w:rsidRPr="008921B4">
        <w:rPr>
          <w:rFonts w:ascii="Arial" w:hAnsi="Arial" w:cs="Arial"/>
          <w:sz w:val="22"/>
          <w:szCs w:val="22"/>
        </w:rPr>
        <w:t>5</w:t>
      </w:r>
      <w:r w:rsidRPr="008921B4">
        <w:rPr>
          <w:rFonts w:ascii="Arial" w:hAnsi="Arial" w:cs="Arial"/>
          <w:sz w:val="22"/>
          <w:szCs w:val="22"/>
        </w:rPr>
        <w:t>.</w:t>
      </w:r>
    </w:p>
    <w:p w14:paraId="10D54428" w14:textId="77777777" w:rsidR="007C1E2F" w:rsidRPr="007F375F" w:rsidRDefault="007C1E2F" w:rsidP="007C1E2F">
      <w:pPr>
        <w:jc w:val="both"/>
        <w:rPr>
          <w:rFonts w:ascii="Arial" w:hAnsi="Arial" w:cs="Arial"/>
          <w:sz w:val="22"/>
          <w:szCs w:val="22"/>
        </w:rPr>
      </w:pPr>
    </w:p>
    <w:p w14:paraId="60A476A4" w14:textId="73D37E29" w:rsidR="007C1E2F" w:rsidRPr="007F375F" w:rsidRDefault="007C1E2F" w:rsidP="007C1E2F">
      <w:pPr>
        <w:jc w:val="both"/>
        <w:rPr>
          <w:rFonts w:ascii="Arial" w:hAnsi="Arial" w:cs="Arial"/>
          <w:sz w:val="22"/>
          <w:szCs w:val="22"/>
        </w:rPr>
      </w:pPr>
      <w:r w:rsidRPr="007F375F">
        <w:rPr>
          <w:rFonts w:ascii="Arial" w:hAnsi="Arial" w:cs="Arial"/>
          <w:sz w:val="22"/>
          <w:szCs w:val="22"/>
        </w:rPr>
        <w:t xml:space="preserve">Skladno z vsebino </w:t>
      </w:r>
      <w:r>
        <w:rPr>
          <w:rFonts w:ascii="Arial" w:hAnsi="Arial" w:cs="Arial"/>
          <w:sz w:val="22"/>
          <w:szCs w:val="22"/>
        </w:rPr>
        <w:t xml:space="preserve">javnega </w:t>
      </w:r>
      <w:r w:rsidRPr="007F375F">
        <w:rPr>
          <w:rFonts w:ascii="Arial" w:hAnsi="Arial" w:cs="Arial"/>
          <w:sz w:val="22"/>
          <w:szCs w:val="22"/>
        </w:rPr>
        <w:t>razpisa se sredstva dodeljujejo za projekte obnove nepremične kulturne dediščine, ki so bili izvedeni v let</w:t>
      </w:r>
      <w:r>
        <w:rPr>
          <w:rFonts w:ascii="Arial" w:hAnsi="Arial" w:cs="Arial"/>
          <w:sz w:val="22"/>
          <w:szCs w:val="22"/>
        </w:rPr>
        <w:t>u 202</w:t>
      </w:r>
      <w:r w:rsidR="001E3BD3">
        <w:rPr>
          <w:rFonts w:ascii="Arial" w:hAnsi="Arial" w:cs="Arial"/>
          <w:sz w:val="22"/>
          <w:szCs w:val="22"/>
        </w:rPr>
        <w:t>5</w:t>
      </w:r>
      <w:r w:rsidR="00A54A0C">
        <w:rPr>
          <w:rFonts w:ascii="Arial" w:hAnsi="Arial" w:cs="Arial"/>
          <w:sz w:val="22"/>
          <w:szCs w:val="22"/>
        </w:rPr>
        <w:t>.</w:t>
      </w:r>
    </w:p>
    <w:p w14:paraId="20684FB1" w14:textId="77777777" w:rsidR="007C1E2F" w:rsidRPr="007F375F" w:rsidRDefault="007C1E2F" w:rsidP="007C1E2F">
      <w:pPr>
        <w:jc w:val="both"/>
        <w:rPr>
          <w:rFonts w:ascii="Arial" w:hAnsi="Arial" w:cs="Arial"/>
          <w:sz w:val="22"/>
          <w:szCs w:val="22"/>
        </w:rPr>
      </w:pPr>
    </w:p>
    <w:p w14:paraId="5CC5F22C" w14:textId="16269727" w:rsidR="007C1E2F" w:rsidRPr="007F375F" w:rsidRDefault="007C1E2F" w:rsidP="007C1E2F">
      <w:pPr>
        <w:jc w:val="both"/>
        <w:rPr>
          <w:rFonts w:ascii="Arial" w:hAnsi="Arial" w:cs="Arial"/>
          <w:sz w:val="22"/>
          <w:szCs w:val="22"/>
        </w:rPr>
      </w:pPr>
      <w:r w:rsidRPr="007F375F">
        <w:rPr>
          <w:rFonts w:ascii="Arial" w:hAnsi="Arial" w:cs="Arial"/>
          <w:sz w:val="22"/>
          <w:szCs w:val="22"/>
        </w:rPr>
        <w:t xml:space="preserve">Sofinanciranje projektov znaša največ do višine </w:t>
      </w:r>
      <w:r w:rsidR="00A54A0C">
        <w:rPr>
          <w:rFonts w:ascii="Arial" w:hAnsi="Arial" w:cs="Arial"/>
          <w:sz w:val="22"/>
          <w:szCs w:val="22"/>
        </w:rPr>
        <w:t xml:space="preserve">sredstev </w:t>
      </w:r>
      <w:r w:rsidRPr="007F375F">
        <w:rPr>
          <w:rFonts w:ascii="Arial" w:hAnsi="Arial" w:cs="Arial"/>
          <w:sz w:val="22"/>
          <w:szCs w:val="22"/>
        </w:rPr>
        <w:t>določene v razpisni dokumentaciji, vse do porabe razpoložljivih sredstev.</w:t>
      </w:r>
    </w:p>
    <w:p w14:paraId="30E856A8" w14:textId="77777777" w:rsidR="007C1E2F" w:rsidRPr="007F375F" w:rsidRDefault="007C1E2F" w:rsidP="007C1E2F">
      <w:pPr>
        <w:jc w:val="both"/>
        <w:rPr>
          <w:rFonts w:ascii="Arial" w:hAnsi="Arial" w:cs="Arial"/>
          <w:sz w:val="22"/>
          <w:szCs w:val="22"/>
        </w:rPr>
      </w:pPr>
    </w:p>
    <w:p w14:paraId="5C51283F" w14:textId="77C35693" w:rsidR="007C1E2F" w:rsidRPr="007F375F" w:rsidRDefault="00C44363" w:rsidP="007C1E2F">
      <w:pPr>
        <w:jc w:val="both"/>
        <w:rPr>
          <w:rFonts w:ascii="Arial" w:hAnsi="Arial" w:cs="Arial"/>
          <w:sz w:val="22"/>
          <w:szCs w:val="22"/>
          <w:lang w:eastAsia="en-US"/>
        </w:rPr>
      </w:pPr>
      <w:r>
        <w:rPr>
          <w:rFonts w:ascii="Arial" w:hAnsi="Arial" w:cs="Arial"/>
          <w:sz w:val="22"/>
          <w:szCs w:val="22"/>
        </w:rPr>
        <w:t>Vlagatelju</w:t>
      </w:r>
      <w:r w:rsidR="007C1E2F" w:rsidRPr="007F375F">
        <w:rPr>
          <w:rFonts w:ascii="Arial" w:hAnsi="Arial" w:cs="Arial"/>
          <w:sz w:val="22"/>
          <w:szCs w:val="22"/>
        </w:rPr>
        <w:t xml:space="preserve"> </w:t>
      </w:r>
      <w:r w:rsidR="007C1E2F">
        <w:rPr>
          <w:rFonts w:ascii="Arial" w:hAnsi="Arial" w:cs="Arial"/>
          <w:sz w:val="22"/>
          <w:szCs w:val="22"/>
        </w:rPr>
        <w:t>______</w:t>
      </w:r>
      <w:r w:rsidR="00A54A0C">
        <w:rPr>
          <w:rFonts w:ascii="Arial" w:hAnsi="Arial" w:cs="Arial"/>
          <w:sz w:val="22"/>
          <w:szCs w:val="22"/>
        </w:rPr>
        <w:t>____________________________</w:t>
      </w:r>
      <w:r w:rsidR="007C1E2F" w:rsidRPr="007F375F">
        <w:rPr>
          <w:rFonts w:ascii="Arial" w:hAnsi="Arial" w:cs="Arial"/>
          <w:sz w:val="22"/>
          <w:szCs w:val="22"/>
        </w:rPr>
        <w:t xml:space="preserve"> so se s sklepom</w:t>
      </w:r>
      <w:r w:rsidR="007C1E2F">
        <w:rPr>
          <w:rFonts w:ascii="Arial" w:hAnsi="Arial" w:cs="Arial"/>
          <w:sz w:val="22"/>
          <w:szCs w:val="22"/>
        </w:rPr>
        <w:t xml:space="preserve">, </w:t>
      </w:r>
      <w:r w:rsidR="007C1E2F" w:rsidRPr="007F375F">
        <w:rPr>
          <w:rFonts w:ascii="Arial" w:hAnsi="Arial" w:cs="Arial"/>
          <w:sz w:val="22"/>
          <w:szCs w:val="22"/>
        </w:rPr>
        <w:t xml:space="preserve"> št. </w:t>
      </w:r>
      <w:r w:rsidR="007C1E2F">
        <w:rPr>
          <w:rFonts w:ascii="Arial" w:hAnsi="Arial" w:cs="Arial"/>
          <w:sz w:val="22"/>
          <w:szCs w:val="22"/>
        </w:rPr>
        <w:t xml:space="preserve">_____________ </w:t>
      </w:r>
      <w:r w:rsidR="007C1E2F" w:rsidRPr="007F375F">
        <w:rPr>
          <w:rFonts w:ascii="Arial" w:hAnsi="Arial" w:cs="Arial"/>
          <w:sz w:val="22"/>
          <w:szCs w:val="22"/>
        </w:rPr>
        <w:t xml:space="preserve"> z dne </w:t>
      </w:r>
      <w:r w:rsidR="007C1E2F">
        <w:rPr>
          <w:rFonts w:ascii="Arial" w:hAnsi="Arial" w:cs="Arial"/>
          <w:sz w:val="22"/>
          <w:szCs w:val="22"/>
        </w:rPr>
        <w:t>________</w:t>
      </w:r>
      <w:r w:rsidR="007C1E2F" w:rsidRPr="007F375F">
        <w:rPr>
          <w:rFonts w:ascii="Arial" w:hAnsi="Arial" w:cs="Arial"/>
          <w:sz w:val="22"/>
          <w:szCs w:val="22"/>
        </w:rPr>
        <w:t xml:space="preserve"> dodelila sredstva za sofinanciranje </w:t>
      </w:r>
      <w:r w:rsidR="007C1E2F">
        <w:rPr>
          <w:rFonts w:ascii="Arial" w:hAnsi="Arial" w:cs="Arial"/>
          <w:sz w:val="22"/>
          <w:szCs w:val="22"/>
          <w:lang w:eastAsia="en-US"/>
        </w:rPr>
        <w:t>_________________________________</w:t>
      </w:r>
      <w:r w:rsidR="007C1E2F" w:rsidRPr="007F375F">
        <w:rPr>
          <w:rFonts w:ascii="Arial" w:hAnsi="Arial" w:cs="Arial"/>
          <w:sz w:val="22"/>
          <w:szCs w:val="22"/>
          <w:lang w:eastAsia="en-US"/>
        </w:rPr>
        <w:t xml:space="preserve"> v višini </w:t>
      </w:r>
      <w:r w:rsidR="007C1E2F">
        <w:rPr>
          <w:rFonts w:ascii="Arial" w:hAnsi="Arial" w:cs="Arial"/>
          <w:sz w:val="22"/>
          <w:szCs w:val="22"/>
          <w:lang w:eastAsia="en-US"/>
        </w:rPr>
        <w:t>____________</w:t>
      </w:r>
      <w:r w:rsidR="007C1E2F" w:rsidRPr="007F375F">
        <w:rPr>
          <w:rFonts w:ascii="Arial" w:hAnsi="Arial" w:cs="Arial"/>
          <w:sz w:val="22"/>
          <w:szCs w:val="22"/>
          <w:lang w:eastAsia="en-US"/>
        </w:rPr>
        <w:t xml:space="preserve"> EUR.</w:t>
      </w:r>
    </w:p>
    <w:p w14:paraId="3081E216" w14:textId="77777777" w:rsidR="007C1E2F" w:rsidRPr="007F375F" w:rsidRDefault="007C1E2F" w:rsidP="007C1E2F">
      <w:pPr>
        <w:jc w:val="both"/>
        <w:rPr>
          <w:rFonts w:ascii="Arial" w:hAnsi="Arial" w:cs="Arial"/>
          <w:sz w:val="22"/>
          <w:szCs w:val="22"/>
        </w:rPr>
      </w:pPr>
    </w:p>
    <w:p w14:paraId="680DB618" w14:textId="5CB9F0BB" w:rsidR="00650F65" w:rsidRPr="007E135F" w:rsidRDefault="007C1E2F" w:rsidP="007C1E2F">
      <w:pPr>
        <w:jc w:val="both"/>
        <w:rPr>
          <w:rFonts w:ascii="Arial" w:hAnsi="Arial" w:cs="Arial"/>
          <w:bCs/>
          <w:sz w:val="22"/>
          <w:szCs w:val="22"/>
        </w:rPr>
      </w:pPr>
      <w:r w:rsidRPr="007F375F">
        <w:rPr>
          <w:rFonts w:ascii="Arial" w:hAnsi="Arial" w:cs="Arial"/>
          <w:sz w:val="22"/>
          <w:szCs w:val="22"/>
        </w:rPr>
        <w:t xml:space="preserve">Sredstva se nakažejo iz Proračuna </w:t>
      </w:r>
      <w:r w:rsidR="007E1F94">
        <w:rPr>
          <w:rFonts w:ascii="Arial" w:hAnsi="Arial" w:cs="Arial"/>
          <w:sz w:val="22"/>
          <w:szCs w:val="22"/>
        </w:rPr>
        <w:t xml:space="preserve">Občine </w:t>
      </w:r>
      <w:r w:rsidR="00A54A0C">
        <w:rPr>
          <w:rFonts w:ascii="Arial" w:hAnsi="Arial" w:cs="Arial"/>
          <w:sz w:val="22"/>
          <w:szCs w:val="22"/>
        </w:rPr>
        <w:t>Miklavž na Dravskem polju</w:t>
      </w:r>
      <w:r w:rsidRPr="007F375F">
        <w:rPr>
          <w:rFonts w:ascii="Arial" w:hAnsi="Arial" w:cs="Arial"/>
          <w:sz w:val="22"/>
          <w:szCs w:val="22"/>
        </w:rPr>
        <w:t xml:space="preserve"> za leto </w:t>
      </w:r>
      <w:r>
        <w:rPr>
          <w:rFonts w:ascii="Arial" w:hAnsi="Arial" w:cs="Arial"/>
          <w:sz w:val="22"/>
          <w:szCs w:val="22"/>
        </w:rPr>
        <w:t>202</w:t>
      </w:r>
      <w:r w:rsidR="001E3BD3">
        <w:rPr>
          <w:rFonts w:ascii="Arial" w:hAnsi="Arial" w:cs="Arial"/>
          <w:sz w:val="22"/>
          <w:szCs w:val="22"/>
        </w:rPr>
        <w:t>5</w:t>
      </w:r>
      <w:r w:rsidRPr="007F375F">
        <w:rPr>
          <w:rFonts w:ascii="Arial" w:hAnsi="Arial" w:cs="Arial"/>
          <w:sz w:val="22"/>
          <w:szCs w:val="22"/>
        </w:rPr>
        <w:t xml:space="preserve">, iz proračunske postavke </w:t>
      </w:r>
      <w:r w:rsidR="00A54A0C" w:rsidRPr="00A54A0C">
        <w:rPr>
          <w:rFonts w:ascii="Arial" w:hAnsi="Arial" w:cs="Arial"/>
          <w:bCs/>
          <w:sz w:val="22"/>
          <w:szCs w:val="22"/>
        </w:rPr>
        <w:t>180020 – Sofinanciranje ohranjanja kulturne dediščine</w:t>
      </w:r>
      <w:r w:rsidR="007E135F">
        <w:rPr>
          <w:rFonts w:ascii="Arial" w:hAnsi="Arial" w:cs="Arial"/>
          <w:bCs/>
          <w:sz w:val="22"/>
          <w:szCs w:val="22"/>
        </w:rPr>
        <w:t>.</w:t>
      </w:r>
    </w:p>
    <w:p w14:paraId="23C28C43" w14:textId="77777777" w:rsidR="00687BAB" w:rsidRPr="00444B67" w:rsidRDefault="00687BAB" w:rsidP="00687BAB">
      <w:pPr>
        <w:jc w:val="both"/>
        <w:rPr>
          <w:color w:val="000000"/>
          <w:sz w:val="22"/>
          <w:szCs w:val="22"/>
        </w:rPr>
      </w:pPr>
    </w:p>
    <w:p w14:paraId="798BAE0B" w14:textId="77777777" w:rsidR="00687BAB" w:rsidRPr="00A54A0C" w:rsidRDefault="00687BAB" w:rsidP="00687BAB">
      <w:pPr>
        <w:numPr>
          <w:ilvl w:val="0"/>
          <w:numId w:val="16"/>
        </w:numPr>
        <w:ind w:left="284" w:hanging="284"/>
        <w:jc w:val="center"/>
        <w:rPr>
          <w:rFonts w:ascii="Arial" w:hAnsi="Arial" w:cs="Arial"/>
          <w:color w:val="000000"/>
          <w:sz w:val="22"/>
          <w:szCs w:val="22"/>
        </w:rPr>
      </w:pPr>
      <w:r w:rsidRPr="00A54A0C">
        <w:rPr>
          <w:rFonts w:ascii="Arial" w:hAnsi="Arial" w:cs="Arial"/>
          <w:color w:val="000000"/>
          <w:sz w:val="22"/>
          <w:szCs w:val="22"/>
        </w:rPr>
        <w:t>člen</w:t>
      </w:r>
    </w:p>
    <w:p w14:paraId="7EA0D5AD" w14:textId="77777777" w:rsidR="00687BAB" w:rsidRPr="00A54A0C" w:rsidRDefault="00687BAB" w:rsidP="00687BAB">
      <w:pPr>
        <w:rPr>
          <w:rFonts w:ascii="Arial" w:hAnsi="Arial" w:cs="Arial"/>
          <w:color w:val="000000"/>
          <w:sz w:val="22"/>
          <w:szCs w:val="22"/>
        </w:rPr>
      </w:pPr>
    </w:p>
    <w:p w14:paraId="7B324D72" w14:textId="4A73A7DA" w:rsidR="00687BAB" w:rsidRPr="00A54A0C" w:rsidRDefault="00687BAB" w:rsidP="00687BAB">
      <w:pPr>
        <w:jc w:val="both"/>
        <w:rPr>
          <w:rFonts w:ascii="Arial" w:hAnsi="Arial" w:cs="Arial"/>
          <w:color w:val="000000"/>
          <w:sz w:val="22"/>
          <w:szCs w:val="22"/>
        </w:rPr>
      </w:pPr>
      <w:r w:rsidRPr="00A54A0C">
        <w:rPr>
          <w:rFonts w:ascii="Arial" w:hAnsi="Arial" w:cs="Arial"/>
          <w:color w:val="000000"/>
          <w:sz w:val="22"/>
          <w:szCs w:val="22"/>
        </w:rPr>
        <w:t xml:space="preserve">S to pogodbo se </w:t>
      </w:r>
      <w:r w:rsidR="00C44363">
        <w:rPr>
          <w:rFonts w:ascii="Arial" w:hAnsi="Arial" w:cs="Arial"/>
          <w:color w:val="000000"/>
          <w:sz w:val="22"/>
          <w:szCs w:val="22"/>
        </w:rPr>
        <w:t>vlagatelj</w:t>
      </w:r>
      <w:r w:rsidRPr="00A54A0C">
        <w:rPr>
          <w:rFonts w:ascii="Arial" w:hAnsi="Arial" w:cs="Arial"/>
          <w:color w:val="000000"/>
          <w:sz w:val="22"/>
          <w:szCs w:val="22"/>
        </w:rPr>
        <w:t xml:space="preserve"> zavezuje za izvedbo obnovitvenih del, ki jih je prijavil na javni razpis, občina pa za sofinanciranje obnovitvenih del, in sicer v naslednjem obsegu:</w:t>
      </w:r>
    </w:p>
    <w:p w14:paraId="53D21B81" w14:textId="77777777" w:rsidR="00687BAB" w:rsidRPr="00A54A0C" w:rsidRDefault="00687BAB" w:rsidP="00687BAB">
      <w:pPr>
        <w:jc w:val="both"/>
        <w:rPr>
          <w:rFonts w:ascii="Arial" w:hAnsi="Arial" w:cs="Arial"/>
          <w:b/>
          <w:color w:val="000000"/>
          <w:sz w:val="22"/>
          <w:szCs w:val="22"/>
        </w:rPr>
      </w:pPr>
    </w:p>
    <w:p w14:paraId="67CDDD09" w14:textId="648A797A" w:rsidR="00650F65" w:rsidRPr="00650F65" w:rsidRDefault="00687BAB" w:rsidP="00650F65">
      <w:pPr>
        <w:numPr>
          <w:ilvl w:val="0"/>
          <w:numId w:val="18"/>
        </w:numPr>
        <w:jc w:val="both"/>
        <w:rPr>
          <w:rFonts w:ascii="Arial" w:hAnsi="Arial" w:cs="Arial"/>
          <w:b/>
          <w:color w:val="000000"/>
          <w:sz w:val="22"/>
          <w:szCs w:val="22"/>
        </w:rPr>
      </w:pPr>
      <w:r w:rsidRPr="00A54A0C">
        <w:rPr>
          <w:rFonts w:ascii="Arial" w:hAnsi="Arial" w:cs="Arial"/>
          <w:b/>
          <w:color w:val="000000"/>
          <w:sz w:val="22"/>
          <w:szCs w:val="22"/>
        </w:rPr>
        <w:t>Objekt:_______________________</w:t>
      </w:r>
    </w:p>
    <w:p w14:paraId="6C2F3D7A" w14:textId="77777777" w:rsidR="00650F65" w:rsidRDefault="00650F65" w:rsidP="00650F65">
      <w:pPr>
        <w:ind w:left="720"/>
        <w:jc w:val="both"/>
        <w:rPr>
          <w:rFonts w:ascii="Arial" w:hAnsi="Arial" w:cs="Arial"/>
          <w:b/>
          <w:color w:val="000000"/>
          <w:sz w:val="22"/>
          <w:szCs w:val="22"/>
        </w:rPr>
      </w:pPr>
    </w:p>
    <w:p w14:paraId="0B78C3A9" w14:textId="469A143E" w:rsidR="00650F65" w:rsidRDefault="00687BAB" w:rsidP="00650F65">
      <w:pPr>
        <w:numPr>
          <w:ilvl w:val="0"/>
          <w:numId w:val="18"/>
        </w:numPr>
        <w:jc w:val="both"/>
        <w:rPr>
          <w:rFonts w:ascii="Arial" w:hAnsi="Arial" w:cs="Arial"/>
          <w:b/>
          <w:color w:val="000000"/>
          <w:sz w:val="22"/>
          <w:szCs w:val="22"/>
        </w:rPr>
      </w:pPr>
      <w:r w:rsidRPr="00A54A0C">
        <w:rPr>
          <w:rFonts w:ascii="Arial" w:hAnsi="Arial" w:cs="Arial"/>
          <w:b/>
          <w:color w:val="000000"/>
          <w:sz w:val="22"/>
          <w:szCs w:val="22"/>
        </w:rPr>
        <w:lastRenderedPageBreak/>
        <w:t>Obnovitvena dela:______________________</w:t>
      </w:r>
    </w:p>
    <w:p w14:paraId="55CE79E1" w14:textId="77777777" w:rsidR="007E135F" w:rsidRPr="007E135F" w:rsidRDefault="007E135F" w:rsidP="007E135F">
      <w:pPr>
        <w:jc w:val="both"/>
        <w:rPr>
          <w:rFonts w:ascii="Arial" w:hAnsi="Arial" w:cs="Arial"/>
          <w:b/>
          <w:color w:val="000000"/>
          <w:sz w:val="22"/>
          <w:szCs w:val="22"/>
        </w:rPr>
      </w:pPr>
    </w:p>
    <w:p w14:paraId="2E794174" w14:textId="77777777" w:rsidR="00687BAB" w:rsidRPr="00A54A0C" w:rsidRDefault="00687BAB" w:rsidP="00687BAB">
      <w:pPr>
        <w:numPr>
          <w:ilvl w:val="0"/>
          <w:numId w:val="18"/>
        </w:numPr>
        <w:jc w:val="both"/>
        <w:rPr>
          <w:rFonts w:ascii="Arial" w:hAnsi="Arial" w:cs="Arial"/>
          <w:b/>
          <w:color w:val="000000"/>
          <w:sz w:val="22"/>
          <w:szCs w:val="22"/>
        </w:rPr>
      </w:pPr>
      <w:r w:rsidRPr="00A54A0C">
        <w:rPr>
          <w:rFonts w:ascii="Arial" w:hAnsi="Arial" w:cs="Arial"/>
          <w:b/>
          <w:color w:val="000000"/>
          <w:sz w:val="22"/>
          <w:szCs w:val="22"/>
        </w:rPr>
        <w:t>Sofinanciranje občine v višini:___________________________</w:t>
      </w:r>
    </w:p>
    <w:p w14:paraId="7CD0D35B" w14:textId="77777777" w:rsidR="00687BAB" w:rsidRPr="00A54A0C" w:rsidRDefault="00687BAB" w:rsidP="00687BAB">
      <w:pPr>
        <w:pStyle w:val="Odstavekseznama"/>
        <w:rPr>
          <w:rFonts w:ascii="Arial" w:hAnsi="Arial" w:cs="Arial"/>
          <w:color w:val="000000"/>
          <w:sz w:val="22"/>
          <w:szCs w:val="22"/>
        </w:rPr>
      </w:pPr>
    </w:p>
    <w:p w14:paraId="7249508D" w14:textId="77777777" w:rsidR="00687BAB" w:rsidRPr="00444B67" w:rsidRDefault="00687BAB" w:rsidP="00687BAB">
      <w:pPr>
        <w:pStyle w:val="Odstavekseznama"/>
        <w:numPr>
          <w:ilvl w:val="0"/>
          <w:numId w:val="16"/>
        </w:numPr>
        <w:ind w:left="284" w:hanging="284"/>
        <w:contextualSpacing/>
        <w:jc w:val="center"/>
        <w:rPr>
          <w:color w:val="000000"/>
          <w:sz w:val="22"/>
          <w:szCs w:val="22"/>
        </w:rPr>
      </w:pPr>
      <w:r w:rsidRPr="00444B67">
        <w:rPr>
          <w:color w:val="000000"/>
          <w:sz w:val="22"/>
          <w:szCs w:val="22"/>
        </w:rPr>
        <w:t>člen</w:t>
      </w:r>
    </w:p>
    <w:p w14:paraId="01A4333A" w14:textId="77777777" w:rsidR="00687BAB" w:rsidRDefault="00687BAB" w:rsidP="00687BAB">
      <w:pPr>
        <w:jc w:val="both"/>
        <w:rPr>
          <w:color w:val="000000"/>
          <w:sz w:val="22"/>
          <w:szCs w:val="22"/>
        </w:rPr>
      </w:pPr>
    </w:p>
    <w:p w14:paraId="6A480DA6" w14:textId="307B7762" w:rsidR="00650F65" w:rsidRPr="007E135F" w:rsidRDefault="00650F65" w:rsidP="00687BAB">
      <w:pPr>
        <w:jc w:val="both"/>
        <w:rPr>
          <w:sz w:val="22"/>
          <w:szCs w:val="22"/>
        </w:rPr>
      </w:pPr>
      <w:r w:rsidRPr="00444B67">
        <w:rPr>
          <w:color w:val="000000"/>
          <w:sz w:val="22"/>
          <w:szCs w:val="22"/>
        </w:rPr>
        <w:t xml:space="preserve">Občina bo v letu </w:t>
      </w:r>
      <w:r>
        <w:rPr>
          <w:color w:val="000000"/>
          <w:sz w:val="22"/>
          <w:szCs w:val="22"/>
        </w:rPr>
        <w:t>202</w:t>
      </w:r>
      <w:r w:rsidR="001E3BD3">
        <w:rPr>
          <w:color w:val="000000"/>
          <w:sz w:val="22"/>
          <w:szCs w:val="22"/>
        </w:rPr>
        <w:t>5</w:t>
      </w:r>
      <w:r w:rsidRPr="00444B67">
        <w:rPr>
          <w:color w:val="000000"/>
          <w:sz w:val="22"/>
          <w:szCs w:val="22"/>
        </w:rPr>
        <w:t xml:space="preserve"> sredstva za sofinanciranje izvedbe obnovitvenih del iz 2. člena te </w:t>
      </w:r>
      <w:r w:rsidRPr="00444B67">
        <w:rPr>
          <w:sz w:val="22"/>
          <w:szCs w:val="22"/>
        </w:rPr>
        <w:t xml:space="preserve">pogodbe nakazala na transakcijski račun </w:t>
      </w:r>
      <w:r w:rsidR="00C44363">
        <w:rPr>
          <w:sz w:val="22"/>
          <w:szCs w:val="22"/>
        </w:rPr>
        <w:t>vlagatelja</w:t>
      </w:r>
      <w:r>
        <w:rPr>
          <w:sz w:val="22"/>
          <w:szCs w:val="22"/>
        </w:rPr>
        <w:t>, št. TRR ______________________</w:t>
      </w:r>
      <w:r w:rsidRPr="00444B67">
        <w:rPr>
          <w:sz w:val="22"/>
          <w:szCs w:val="22"/>
        </w:rPr>
        <w:t xml:space="preserve"> </w:t>
      </w:r>
      <w:r>
        <w:rPr>
          <w:sz w:val="22"/>
          <w:szCs w:val="22"/>
        </w:rPr>
        <w:t>v roku 30 dni</w:t>
      </w:r>
      <w:r w:rsidRPr="00444B67">
        <w:rPr>
          <w:sz w:val="22"/>
          <w:szCs w:val="22"/>
        </w:rPr>
        <w:t xml:space="preserve"> po prejemu zahtevka za plačilo</w:t>
      </w:r>
      <w:r>
        <w:rPr>
          <w:sz w:val="22"/>
          <w:szCs w:val="22"/>
        </w:rPr>
        <w:t>.</w:t>
      </w:r>
    </w:p>
    <w:p w14:paraId="2C1A4202" w14:textId="0B7C5203" w:rsidR="00650F65" w:rsidRPr="00444B67" w:rsidRDefault="00C44363" w:rsidP="00650F65">
      <w:pPr>
        <w:jc w:val="both"/>
        <w:rPr>
          <w:sz w:val="22"/>
          <w:szCs w:val="22"/>
        </w:rPr>
      </w:pPr>
      <w:r>
        <w:rPr>
          <w:sz w:val="22"/>
          <w:szCs w:val="22"/>
        </w:rPr>
        <w:t xml:space="preserve">Vlagatelj </w:t>
      </w:r>
      <w:r w:rsidR="00650F65" w:rsidRPr="00444B67">
        <w:rPr>
          <w:sz w:val="22"/>
          <w:szCs w:val="22"/>
        </w:rPr>
        <w:t xml:space="preserve">lahko za obnovitvena dela, ki so predmet te pogodbe, črpa finančna sredstva le v proračunskem letu </w:t>
      </w:r>
      <w:r w:rsidR="00650F65">
        <w:rPr>
          <w:sz w:val="22"/>
          <w:szCs w:val="22"/>
        </w:rPr>
        <w:t>202</w:t>
      </w:r>
      <w:r w:rsidR="001E3BD3">
        <w:rPr>
          <w:sz w:val="22"/>
          <w:szCs w:val="22"/>
        </w:rPr>
        <w:t>5</w:t>
      </w:r>
      <w:r w:rsidR="00650F65" w:rsidRPr="00444B67">
        <w:rPr>
          <w:sz w:val="22"/>
          <w:szCs w:val="22"/>
        </w:rPr>
        <w:t>.</w:t>
      </w:r>
    </w:p>
    <w:p w14:paraId="2DAB0C22" w14:textId="77777777" w:rsidR="00687BAB" w:rsidRPr="00444B67" w:rsidRDefault="00687BAB" w:rsidP="00687BAB">
      <w:pPr>
        <w:jc w:val="both"/>
        <w:rPr>
          <w:color w:val="000000"/>
          <w:sz w:val="22"/>
          <w:szCs w:val="22"/>
        </w:rPr>
      </w:pPr>
    </w:p>
    <w:p w14:paraId="15FD3A6A" w14:textId="77777777" w:rsidR="00687BAB" w:rsidRPr="00444B67" w:rsidRDefault="00687BAB" w:rsidP="00687BAB">
      <w:pPr>
        <w:numPr>
          <w:ilvl w:val="0"/>
          <w:numId w:val="16"/>
        </w:numPr>
        <w:ind w:left="284" w:hanging="284"/>
        <w:jc w:val="center"/>
        <w:rPr>
          <w:color w:val="000000"/>
          <w:sz w:val="22"/>
          <w:szCs w:val="22"/>
        </w:rPr>
      </w:pPr>
      <w:r w:rsidRPr="00444B67">
        <w:rPr>
          <w:color w:val="000000"/>
          <w:sz w:val="22"/>
          <w:szCs w:val="22"/>
        </w:rPr>
        <w:t>člen</w:t>
      </w:r>
    </w:p>
    <w:p w14:paraId="2EB6A19E" w14:textId="77777777" w:rsidR="00687BAB" w:rsidRPr="00444B67" w:rsidRDefault="00687BAB" w:rsidP="00687BAB">
      <w:pPr>
        <w:jc w:val="both"/>
        <w:rPr>
          <w:color w:val="000000"/>
          <w:sz w:val="22"/>
          <w:szCs w:val="22"/>
        </w:rPr>
      </w:pPr>
    </w:p>
    <w:p w14:paraId="0380C175" w14:textId="6D15FD2B" w:rsidR="00650F65" w:rsidRPr="00444B67" w:rsidRDefault="00C44363" w:rsidP="00650F65">
      <w:pPr>
        <w:jc w:val="both"/>
        <w:rPr>
          <w:color w:val="000000"/>
          <w:sz w:val="22"/>
          <w:szCs w:val="22"/>
        </w:rPr>
      </w:pPr>
      <w:r>
        <w:rPr>
          <w:color w:val="000000"/>
          <w:sz w:val="22"/>
          <w:szCs w:val="22"/>
        </w:rPr>
        <w:t xml:space="preserve">Vlagatelj </w:t>
      </w:r>
      <w:r w:rsidR="00650F65" w:rsidRPr="00444B67">
        <w:rPr>
          <w:color w:val="000000"/>
          <w:sz w:val="22"/>
          <w:szCs w:val="22"/>
        </w:rPr>
        <w:t>se v okviru prijavljene obnove obvezuje:</w:t>
      </w:r>
    </w:p>
    <w:p w14:paraId="7D8A5BE6" w14:textId="2C6C58C6" w:rsidR="00650F65" w:rsidRPr="00650F65" w:rsidRDefault="00650F65" w:rsidP="00650F65">
      <w:pPr>
        <w:numPr>
          <w:ilvl w:val="0"/>
          <w:numId w:val="18"/>
        </w:numPr>
        <w:jc w:val="both"/>
        <w:rPr>
          <w:color w:val="000000"/>
          <w:sz w:val="22"/>
          <w:szCs w:val="22"/>
        </w:rPr>
      </w:pPr>
      <w:r w:rsidRPr="00444B67">
        <w:rPr>
          <w:color w:val="000000"/>
          <w:sz w:val="22"/>
          <w:szCs w:val="22"/>
        </w:rPr>
        <w:t>izvesti prijavljeno obnovo v skladu s prijavo na javni razpis</w:t>
      </w:r>
      <w:r>
        <w:rPr>
          <w:color w:val="000000"/>
          <w:sz w:val="22"/>
          <w:szCs w:val="22"/>
        </w:rPr>
        <w:t xml:space="preserve"> ter</w:t>
      </w:r>
      <w:r w:rsidRPr="00444B67">
        <w:rPr>
          <w:color w:val="000000"/>
          <w:sz w:val="22"/>
          <w:szCs w:val="22"/>
        </w:rPr>
        <w:t xml:space="preserve"> </w:t>
      </w:r>
      <w:r w:rsidRPr="00650F65">
        <w:rPr>
          <w:rFonts w:cstheme="minorHAnsi"/>
          <w:sz w:val="22"/>
          <w:szCs w:val="22"/>
        </w:rPr>
        <w:t>v skladu z zahtevami pristojnih strokovnjakov za varstvo kulturne dediščine, gospodarno, kakovostno, v skladu s predpisi in pravili stroke;</w:t>
      </w:r>
    </w:p>
    <w:p w14:paraId="3FF481D0" w14:textId="4EC5A75A" w:rsidR="00650F65" w:rsidRPr="00650F65" w:rsidRDefault="00650F65" w:rsidP="00650F65">
      <w:pPr>
        <w:numPr>
          <w:ilvl w:val="0"/>
          <w:numId w:val="18"/>
        </w:numPr>
        <w:jc w:val="both"/>
        <w:rPr>
          <w:color w:val="000000"/>
          <w:sz w:val="22"/>
          <w:szCs w:val="22"/>
        </w:rPr>
      </w:pPr>
      <w:r w:rsidRPr="00444B67">
        <w:rPr>
          <w:color w:val="000000"/>
          <w:sz w:val="22"/>
          <w:szCs w:val="22"/>
        </w:rPr>
        <w:t>predložiti občini zahtevek za plačilo skupaj z dokazili o realizaciji obnovitvenih del</w:t>
      </w:r>
      <w:r w:rsidRPr="00444B67">
        <w:rPr>
          <w:sz w:val="22"/>
          <w:szCs w:val="22"/>
        </w:rPr>
        <w:t>,</w:t>
      </w:r>
    </w:p>
    <w:p w14:paraId="5255B683" w14:textId="6ADD3A48" w:rsidR="00650F65" w:rsidRPr="00650F65" w:rsidRDefault="00650F65" w:rsidP="00650F65">
      <w:pPr>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45"/>
        <w:jc w:val="both"/>
        <w:rPr>
          <w:rFonts w:cstheme="minorHAnsi"/>
          <w:sz w:val="22"/>
          <w:szCs w:val="22"/>
        </w:rPr>
      </w:pPr>
      <w:r w:rsidRPr="00650F65">
        <w:rPr>
          <w:rFonts w:cstheme="minorHAnsi"/>
          <w:sz w:val="22"/>
          <w:szCs w:val="22"/>
        </w:rPr>
        <w:t>sredstva, ki jih zagotavlja financer porabi</w:t>
      </w:r>
      <w:r>
        <w:rPr>
          <w:rFonts w:cstheme="minorHAnsi"/>
          <w:sz w:val="22"/>
          <w:szCs w:val="22"/>
        </w:rPr>
        <w:t>ti</w:t>
      </w:r>
      <w:r w:rsidRPr="00650F65">
        <w:rPr>
          <w:rFonts w:cstheme="minorHAnsi"/>
          <w:sz w:val="22"/>
          <w:szCs w:val="22"/>
        </w:rPr>
        <w:t xml:space="preserve"> namensko za obnovitvena dela, ki so predmet te pogodbe;</w:t>
      </w:r>
    </w:p>
    <w:p w14:paraId="3D47A7AA" w14:textId="189B6843" w:rsidR="00650F65" w:rsidRPr="00650F65" w:rsidRDefault="00650F65" w:rsidP="00650F65">
      <w:pPr>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45"/>
        <w:jc w:val="both"/>
        <w:rPr>
          <w:rFonts w:cstheme="minorHAnsi"/>
          <w:sz w:val="22"/>
          <w:szCs w:val="22"/>
        </w:rPr>
      </w:pPr>
      <w:r w:rsidRPr="00650F65">
        <w:rPr>
          <w:rFonts w:cstheme="minorHAnsi"/>
          <w:sz w:val="22"/>
          <w:szCs w:val="22"/>
        </w:rPr>
        <w:t>izvajalsko pogodbo za dela po tej pogodbi skleni</w:t>
      </w:r>
      <w:r>
        <w:rPr>
          <w:rFonts w:cstheme="minorHAnsi"/>
          <w:sz w:val="22"/>
          <w:szCs w:val="22"/>
        </w:rPr>
        <w:t>ti</w:t>
      </w:r>
      <w:r w:rsidRPr="00650F65">
        <w:rPr>
          <w:rFonts w:cstheme="minorHAnsi"/>
          <w:sz w:val="22"/>
          <w:szCs w:val="22"/>
        </w:rPr>
        <w:t xml:space="preserve"> z najugodnejšim ponudnikom;</w:t>
      </w:r>
    </w:p>
    <w:p w14:paraId="00F80A11" w14:textId="0B4AF0ED" w:rsidR="00650F65" w:rsidRPr="00650F65" w:rsidRDefault="00650F65" w:rsidP="00650F65">
      <w:pPr>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ind w:right="845"/>
        <w:jc w:val="both"/>
        <w:rPr>
          <w:rFonts w:cstheme="minorHAnsi"/>
          <w:sz w:val="22"/>
          <w:szCs w:val="22"/>
        </w:rPr>
      </w:pPr>
      <w:r w:rsidRPr="00650F65">
        <w:rPr>
          <w:rFonts w:cstheme="minorHAnsi"/>
          <w:sz w:val="22"/>
          <w:szCs w:val="22"/>
        </w:rPr>
        <w:t>o izvedenih delih pripravi</w:t>
      </w:r>
      <w:r>
        <w:rPr>
          <w:rFonts w:cstheme="minorHAnsi"/>
          <w:sz w:val="22"/>
          <w:szCs w:val="22"/>
        </w:rPr>
        <w:t>ti</w:t>
      </w:r>
      <w:r w:rsidRPr="00650F65">
        <w:rPr>
          <w:rFonts w:cstheme="minorHAnsi"/>
          <w:sz w:val="22"/>
          <w:szCs w:val="22"/>
        </w:rPr>
        <w:t xml:space="preserve"> vsebinsko in finančno poročilo z ustreznimi prilogami in dokazili, na osnovi katerih bo možno nesporno preveriti, v kolikšnem obsegu so bila sredstva porabljena ter namenskost porabe le-teh. </w:t>
      </w:r>
    </w:p>
    <w:p w14:paraId="5BD5A605" w14:textId="77777777" w:rsidR="00650F65" w:rsidRPr="00444B67" w:rsidRDefault="00650F65" w:rsidP="00650F65">
      <w:pPr>
        <w:jc w:val="both"/>
        <w:rPr>
          <w:color w:val="000000"/>
          <w:sz w:val="22"/>
          <w:szCs w:val="22"/>
        </w:rPr>
      </w:pPr>
    </w:p>
    <w:p w14:paraId="2E4EF3F2" w14:textId="460A2D8B" w:rsidR="00650F65" w:rsidRPr="00444B67" w:rsidRDefault="00650F65" w:rsidP="00650F65">
      <w:pPr>
        <w:jc w:val="both"/>
        <w:rPr>
          <w:color w:val="000000"/>
          <w:sz w:val="22"/>
          <w:szCs w:val="22"/>
        </w:rPr>
      </w:pPr>
      <w:r w:rsidRPr="00444B67">
        <w:rPr>
          <w:color w:val="000000"/>
          <w:sz w:val="22"/>
          <w:szCs w:val="22"/>
        </w:rPr>
        <w:t xml:space="preserve">V primeru, da se naknadno izkaže, da </w:t>
      </w:r>
      <w:r w:rsidR="00C44363">
        <w:rPr>
          <w:color w:val="000000"/>
          <w:sz w:val="22"/>
          <w:szCs w:val="22"/>
        </w:rPr>
        <w:t xml:space="preserve">vlagatelj </w:t>
      </w:r>
      <w:r w:rsidRPr="00444B67">
        <w:rPr>
          <w:color w:val="000000"/>
          <w:sz w:val="22"/>
          <w:szCs w:val="22"/>
        </w:rPr>
        <w:t>obnovitvenih del ni izvedel ali jih ni izvedel v obsegu in na način, kot jih je prijavil na javni razpis, ima občina pravico zahtevati povrnitev sredstev iz 2. člena s pripadajočimi zakonitimi zamudnimi obrestmi</w:t>
      </w:r>
      <w:r>
        <w:rPr>
          <w:color w:val="000000"/>
          <w:sz w:val="22"/>
          <w:szCs w:val="22"/>
        </w:rPr>
        <w:t xml:space="preserve"> </w:t>
      </w:r>
      <w:r w:rsidRPr="00D842E2">
        <w:rPr>
          <w:color w:val="000000"/>
          <w:sz w:val="22"/>
          <w:szCs w:val="22"/>
        </w:rPr>
        <w:t>od dneva prejetja do dneva vračila</w:t>
      </w:r>
      <w:r w:rsidRPr="00444B67">
        <w:rPr>
          <w:color w:val="000000"/>
          <w:sz w:val="22"/>
          <w:szCs w:val="22"/>
        </w:rPr>
        <w:t>.</w:t>
      </w:r>
    </w:p>
    <w:p w14:paraId="2B225512" w14:textId="77777777" w:rsidR="00687BAB" w:rsidRPr="00444B67" w:rsidRDefault="00687BAB" w:rsidP="00687BAB">
      <w:pPr>
        <w:jc w:val="both"/>
        <w:rPr>
          <w:sz w:val="22"/>
          <w:szCs w:val="22"/>
        </w:rPr>
      </w:pPr>
    </w:p>
    <w:p w14:paraId="5DE79EE0" w14:textId="77777777" w:rsidR="00687BAB" w:rsidRPr="00444B67" w:rsidRDefault="00687BAB" w:rsidP="00687BAB">
      <w:pPr>
        <w:numPr>
          <w:ilvl w:val="0"/>
          <w:numId w:val="16"/>
        </w:numPr>
        <w:ind w:left="284" w:hanging="284"/>
        <w:jc w:val="center"/>
        <w:rPr>
          <w:color w:val="000000"/>
          <w:sz w:val="22"/>
          <w:szCs w:val="22"/>
        </w:rPr>
      </w:pPr>
      <w:r w:rsidRPr="00444B67">
        <w:rPr>
          <w:color w:val="000000"/>
          <w:sz w:val="22"/>
          <w:szCs w:val="22"/>
        </w:rPr>
        <w:t>člen</w:t>
      </w:r>
    </w:p>
    <w:p w14:paraId="19C6CCCC" w14:textId="77777777" w:rsidR="00687BAB" w:rsidRPr="00444B67" w:rsidRDefault="00687BAB" w:rsidP="00687BAB">
      <w:pPr>
        <w:jc w:val="both"/>
        <w:rPr>
          <w:color w:val="000000"/>
          <w:sz w:val="22"/>
          <w:szCs w:val="22"/>
        </w:rPr>
      </w:pPr>
    </w:p>
    <w:p w14:paraId="5F61BE17" w14:textId="53BFE6AA" w:rsidR="00650F65" w:rsidRPr="00650F65" w:rsidRDefault="00650F65" w:rsidP="00650F65">
      <w:pPr>
        <w:pStyle w:val="Telobesedila"/>
        <w:rPr>
          <w:sz w:val="22"/>
          <w:szCs w:val="22"/>
        </w:rPr>
      </w:pPr>
      <w:r w:rsidRPr="00650F65">
        <w:rPr>
          <w:sz w:val="22"/>
          <w:szCs w:val="22"/>
        </w:rPr>
        <w:t xml:space="preserve"> </w:t>
      </w:r>
      <w:r w:rsidR="00C44363">
        <w:rPr>
          <w:sz w:val="22"/>
          <w:szCs w:val="22"/>
        </w:rPr>
        <w:t xml:space="preserve">Vlagatelj </w:t>
      </w:r>
      <w:r w:rsidRPr="00650F65">
        <w:rPr>
          <w:sz w:val="22"/>
          <w:szCs w:val="22"/>
        </w:rPr>
        <w:t>mora na zahtevo občine omogočiti nadzor izvajanja določil te pogodbe, ki obsega:</w:t>
      </w:r>
    </w:p>
    <w:p w14:paraId="43C667D9" w14:textId="77777777" w:rsidR="00650F65" w:rsidRPr="00650F65" w:rsidRDefault="00650F65" w:rsidP="00650F65">
      <w:pPr>
        <w:pStyle w:val="Telobesedila"/>
        <w:numPr>
          <w:ilvl w:val="0"/>
          <w:numId w:val="20"/>
        </w:numPr>
        <w:ind w:right="91"/>
        <w:jc w:val="both"/>
        <w:rPr>
          <w:sz w:val="22"/>
          <w:szCs w:val="22"/>
        </w:rPr>
      </w:pPr>
      <w:r w:rsidRPr="00650F65">
        <w:rPr>
          <w:sz w:val="22"/>
          <w:szCs w:val="22"/>
        </w:rPr>
        <w:t>Nadzor nad izvedbo del, ki so predmet sofinanciranja po tej pogodbi;</w:t>
      </w:r>
    </w:p>
    <w:p w14:paraId="2D8AD476" w14:textId="77777777" w:rsidR="00650F65" w:rsidRPr="00650F65" w:rsidRDefault="00650F65" w:rsidP="00650F65">
      <w:pPr>
        <w:pStyle w:val="Telobesedila"/>
        <w:numPr>
          <w:ilvl w:val="0"/>
          <w:numId w:val="20"/>
        </w:numPr>
        <w:ind w:right="91"/>
        <w:jc w:val="both"/>
        <w:rPr>
          <w:sz w:val="22"/>
          <w:szCs w:val="22"/>
        </w:rPr>
      </w:pPr>
      <w:r w:rsidRPr="00650F65">
        <w:rPr>
          <w:sz w:val="22"/>
          <w:szCs w:val="22"/>
        </w:rPr>
        <w:t>Nadzor nad porabo proračunskih sredstev občine.</w:t>
      </w:r>
    </w:p>
    <w:p w14:paraId="2FBB837D" w14:textId="2ABF1F3B" w:rsidR="00687BAB" w:rsidRPr="00444B67" w:rsidRDefault="00687BAB" w:rsidP="00687BAB">
      <w:pPr>
        <w:jc w:val="both"/>
        <w:rPr>
          <w:color w:val="000000"/>
          <w:sz w:val="22"/>
          <w:szCs w:val="22"/>
        </w:rPr>
      </w:pPr>
    </w:p>
    <w:p w14:paraId="47B01240" w14:textId="77777777" w:rsidR="00687BAB" w:rsidRPr="00444B67" w:rsidRDefault="00687BAB" w:rsidP="00687BAB">
      <w:pPr>
        <w:pStyle w:val="Odstavekseznama"/>
        <w:numPr>
          <w:ilvl w:val="0"/>
          <w:numId w:val="16"/>
        </w:numPr>
        <w:ind w:left="284" w:hanging="284"/>
        <w:contextualSpacing/>
        <w:jc w:val="center"/>
        <w:rPr>
          <w:color w:val="000000"/>
          <w:sz w:val="22"/>
          <w:szCs w:val="22"/>
        </w:rPr>
      </w:pPr>
      <w:r w:rsidRPr="00444B67">
        <w:rPr>
          <w:color w:val="000000"/>
          <w:sz w:val="22"/>
          <w:szCs w:val="22"/>
        </w:rPr>
        <w:t>člen</w:t>
      </w:r>
    </w:p>
    <w:p w14:paraId="48B8F1CC" w14:textId="77777777" w:rsidR="00687BAB" w:rsidRPr="00444B67" w:rsidRDefault="00687BAB" w:rsidP="00687BAB">
      <w:pPr>
        <w:jc w:val="both"/>
        <w:rPr>
          <w:color w:val="000000"/>
          <w:sz w:val="22"/>
          <w:szCs w:val="22"/>
        </w:rPr>
      </w:pPr>
    </w:p>
    <w:p w14:paraId="59F29FC6" w14:textId="0370C731" w:rsidR="00185227" w:rsidRPr="00444B67" w:rsidRDefault="00687BAB" w:rsidP="00687BAB">
      <w:pPr>
        <w:jc w:val="both"/>
        <w:rPr>
          <w:color w:val="000000"/>
          <w:sz w:val="22"/>
          <w:szCs w:val="22"/>
        </w:rPr>
      </w:pPr>
      <w:r w:rsidRPr="00444B67">
        <w:rPr>
          <w:color w:val="000000"/>
          <w:sz w:val="22"/>
          <w:szCs w:val="22"/>
        </w:rPr>
        <w:t xml:space="preserve">Občina in </w:t>
      </w:r>
      <w:r w:rsidR="00C44363">
        <w:rPr>
          <w:color w:val="000000"/>
          <w:sz w:val="22"/>
          <w:szCs w:val="22"/>
        </w:rPr>
        <w:t xml:space="preserve">vlagatelj </w:t>
      </w:r>
      <w:r w:rsidRPr="00444B67">
        <w:rPr>
          <w:color w:val="000000"/>
          <w:sz w:val="22"/>
          <w:szCs w:val="22"/>
        </w:rPr>
        <w:t>se dogovorita, da bosta izvajanje programa iz. 2. člena te pogodbe spremljala in nadzirala:</w:t>
      </w:r>
    </w:p>
    <w:p w14:paraId="0C1DFA5B" w14:textId="5FB668F7" w:rsidR="00F06CA0" w:rsidRPr="00444B67" w:rsidRDefault="00687BAB" w:rsidP="00F06CA0">
      <w:pPr>
        <w:numPr>
          <w:ilvl w:val="0"/>
          <w:numId w:val="18"/>
        </w:numPr>
        <w:jc w:val="both"/>
        <w:rPr>
          <w:color w:val="000000"/>
          <w:sz w:val="22"/>
          <w:szCs w:val="22"/>
        </w:rPr>
      </w:pPr>
      <w:r w:rsidRPr="00444B67">
        <w:rPr>
          <w:color w:val="000000"/>
          <w:sz w:val="22"/>
          <w:szCs w:val="22"/>
        </w:rPr>
        <w:t xml:space="preserve">na strani občine: </w:t>
      </w:r>
      <w:r w:rsidR="00650F65">
        <w:rPr>
          <w:color w:val="000000"/>
          <w:sz w:val="22"/>
          <w:szCs w:val="22"/>
        </w:rPr>
        <w:t>Simona Rajh</w:t>
      </w:r>
    </w:p>
    <w:p w14:paraId="5BFEF8E7" w14:textId="17732426" w:rsidR="00F06CA0" w:rsidRPr="007E135F" w:rsidRDefault="00687BAB" w:rsidP="00F06CA0">
      <w:pPr>
        <w:numPr>
          <w:ilvl w:val="0"/>
          <w:numId w:val="18"/>
        </w:numPr>
        <w:spacing w:after="60"/>
        <w:jc w:val="both"/>
        <w:rPr>
          <w:color w:val="000000"/>
          <w:sz w:val="22"/>
          <w:szCs w:val="22"/>
        </w:rPr>
      </w:pPr>
      <w:r w:rsidRPr="00444B67">
        <w:rPr>
          <w:color w:val="000000"/>
          <w:sz w:val="22"/>
          <w:szCs w:val="22"/>
        </w:rPr>
        <w:t xml:space="preserve">na strani </w:t>
      </w:r>
      <w:r w:rsidR="00C44363">
        <w:rPr>
          <w:color w:val="000000"/>
          <w:sz w:val="22"/>
          <w:szCs w:val="22"/>
        </w:rPr>
        <w:t>vlagatelja</w:t>
      </w:r>
      <w:r w:rsidRPr="00444B67">
        <w:rPr>
          <w:color w:val="000000"/>
          <w:sz w:val="22"/>
          <w:szCs w:val="22"/>
        </w:rPr>
        <w:t xml:space="preserve">: ____________________________ </w:t>
      </w:r>
    </w:p>
    <w:p w14:paraId="62FB275B" w14:textId="77777777" w:rsidR="00585199" w:rsidRPr="00585199" w:rsidRDefault="00585199" w:rsidP="0058519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heme="minorHAnsi"/>
          <w:sz w:val="22"/>
          <w:szCs w:val="22"/>
        </w:rPr>
      </w:pPr>
      <w:r w:rsidRPr="00585199">
        <w:rPr>
          <w:rFonts w:cstheme="minorHAnsi"/>
          <w:sz w:val="22"/>
          <w:szCs w:val="22"/>
        </w:rPr>
        <w:t>Financer ima pravico do vpogleda v vso dokumentacijo za sredstva, ki jih zagotavlja po tej pogodbi.</w:t>
      </w:r>
    </w:p>
    <w:p w14:paraId="5821C2CC" w14:textId="77777777" w:rsidR="00585199" w:rsidRPr="00585199" w:rsidRDefault="00585199" w:rsidP="0058519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heme="minorHAnsi"/>
          <w:sz w:val="22"/>
          <w:szCs w:val="22"/>
        </w:rPr>
      </w:pPr>
      <w:r w:rsidRPr="00585199">
        <w:rPr>
          <w:rFonts w:cstheme="minorHAnsi"/>
          <w:sz w:val="22"/>
          <w:szCs w:val="22"/>
        </w:rPr>
        <w:t>Vpogled lahko opravi pooblaščena oseba financerja, ki jo določi župan. O opravljenem nadzoru se napiše zapisnik, ki ga podpišeta obe pogodbeni stranki.</w:t>
      </w:r>
    </w:p>
    <w:p w14:paraId="223AE5CD" w14:textId="661279D5" w:rsidR="00585199" w:rsidRPr="00585199" w:rsidRDefault="00585199" w:rsidP="00585199">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heme="minorHAnsi"/>
          <w:sz w:val="22"/>
          <w:szCs w:val="22"/>
        </w:rPr>
      </w:pPr>
      <w:r w:rsidRPr="00585199">
        <w:rPr>
          <w:rFonts w:cstheme="minorHAnsi"/>
          <w:sz w:val="22"/>
          <w:szCs w:val="22"/>
        </w:rPr>
        <w:t xml:space="preserve">V primeru, da </w:t>
      </w:r>
      <w:r w:rsidR="00C44363">
        <w:rPr>
          <w:rFonts w:cstheme="minorHAnsi"/>
          <w:sz w:val="22"/>
          <w:szCs w:val="22"/>
        </w:rPr>
        <w:t xml:space="preserve">vlagatelj </w:t>
      </w:r>
      <w:r w:rsidRPr="00585199">
        <w:rPr>
          <w:rFonts w:cstheme="minorHAnsi"/>
          <w:sz w:val="22"/>
          <w:szCs w:val="22"/>
        </w:rPr>
        <w:t xml:space="preserve">sredstva porabi nenamensko, lahko financer odstopi od te pogodbe in zahteva vrnitev že plačanih sredstev po tej pogodbi, s pripadajočimi zakonitimi zamudnimi obrestmi. </w:t>
      </w:r>
    </w:p>
    <w:p w14:paraId="301DF71A" w14:textId="77777777" w:rsidR="007E135F" w:rsidRPr="00444B67" w:rsidRDefault="007E135F" w:rsidP="00687BAB">
      <w:pPr>
        <w:spacing w:after="60"/>
        <w:jc w:val="both"/>
        <w:rPr>
          <w:color w:val="000000"/>
          <w:sz w:val="22"/>
          <w:szCs w:val="22"/>
        </w:rPr>
      </w:pPr>
    </w:p>
    <w:p w14:paraId="4C21F432" w14:textId="77777777" w:rsidR="00687BAB" w:rsidRPr="00444B67" w:rsidRDefault="00687BAB" w:rsidP="00687BAB">
      <w:pPr>
        <w:pStyle w:val="Odstavekseznama"/>
        <w:numPr>
          <w:ilvl w:val="0"/>
          <w:numId w:val="16"/>
        </w:numPr>
        <w:ind w:left="284" w:hanging="284"/>
        <w:contextualSpacing/>
        <w:jc w:val="center"/>
        <w:rPr>
          <w:color w:val="000000"/>
          <w:sz w:val="22"/>
          <w:szCs w:val="22"/>
        </w:rPr>
      </w:pPr>
      <w:r w:rsidRPr="00444B67">
        <w:rPr>
          <w:color w:val="000000"/>
          <w:sz w:val="22"/>
          <w:szCs w:val="22"/>
        </w:rPr>
        <w:t>člen</w:t>
      </w:r>
    </w:p>
    <w:p w14:paraId="4DA209DD" w14:textId="77777777" w:rsidR="00687BAB" w:rsidRPr="00444B67" w:rsidRDefault="00687BAB" w:rsidP="00687BAB">
      <w:pPr>
        <w:jc w:val="both"/>
        <w:rPr>
          <w:color w:val="000000"/>
          <w:sz w:val="22"/>
          <w:szCs w:val="22"/>
        </w:rPr>
      </w:pPr>
    </w:p>
    <w:p w14:paraId="5C614C1C" w14:textId="72807D83" w:rsidR="00687BAB" w:rsidRPr="00444B67" w:rsidRDefault="00C44363" w:rsidP="00687BAB">
      <w:pPr>
        <w:jc w:val="both"/>
        <w:rPr>
          <w:color w:val="000000"/>
          <w:sz w:val="22"/>
          <w:szCs w:val="22"/>
        </w:rPr>
      </w:pPr>
      <w:r>
        <w:rPr>
          <w:color w:val="000000"/>
          <w:sz w:val="22"/>
          <w:szCs w:val="22"/>
        </w:rPr>
        <w:t xml:space="preserve">Vlagatelj </w:t>
      </w:r>
      <w:r w:rsidR="00687BAB" w:rsidRPr="00444B67">
        <w:rPr>
          <w:color w:val="000000"/>
          <w:sz w:val="22"/>
          <w:szCs w:val="22"/>
        </w:rPr>
        <w:t>je dolžan med potekom izvajanja obnovitvenih del nemudoma pisno obvestiti občino, če nastopijo okoliščine, ki utegnejo vplivati na nezmožnost vsebinske ali časovne izvedbe obnovitvenih del ter predlagati ustrezno spremembo pogodbe. Vse spremembe te pogodbe se dogovorijo v pisnem dodatku k tej pogodbi.</w:t>
      </w:r>
    </w:p>
    <w:p w14:paraId="1BB1AC6F" w14:textId="77777777" w:rsidR="00687BAB" w:rsidRPr="00444B67" w:rsidRDefault="00687BAB" w:rsidP="00687BAB">
      <w:pPr>
        <w:numPr>
          <w:ilvl w:val="0"/>
          <w:numId w:val="16"/>
        </w:numPr>
        <w:ind w:left="284" w:hanging="284"/>
        <w:jc w:val="center"/>
        <w:rPr>
          <w:color w:val="000000"/>
          <w:sz w:val="22"/>
          <w:szCs w:val="22"/>
        </w:rPr>
      </w:pPr>
      <w:r w:rsidRPr="00444B67">
        <w:rPr>
          <w:color w:val="000000"/>
          <w:sz w:val="22"/>
          <w:szCs w:val="22"/>
        </w:rPr>
        <w:lastRenderedPageBreak/>
        <w:t>člen</w:t>
      </w:r>
    </w:p>
    <w:p w14:paraId="0A30E523" w14:textId="77777777" w:rsidR="00687BAB" w:rsidRPr="00444B67" w:rsidRDefault="00687BAB" w:rsidP="00687BAB">
      <w:pPr>
        <w:jc w:val="both"/>
        <w:rPr>
          <w:color w:val="000000"/>
          <w:sz w:val="22"/>
          <w:szCs w:val="22"/>
        </w:rPr>
      </w:pPr>
    </w:p>
    <w:p w14:paraId="2C615B07" w14:textId="6FCB7CA0" w:rsidR="00185227" w:rsidRPr="00444B67" w:rsidRDefault="00687BAB" w:rsidP="00687BAB">
      <w:pPr>
        <w:jc w:val="both"/>
        <w:rPr>
          <w:color w:val="000000"/>
          <w:sz w:val="22"/>
          <w:szCs w:val="22"/>
        </w:rPr>
      </w:pPr>
      <w:r w:rsidRPr="00444B67">
        <w:rPr>
          <w:color w:val="000000"/>
          <w:sz w:val="22"/>
          <w:szCs w:val="22"/>
        </w:rPr>
        <w:t>Pogodbeni stranki sta soglasni, da je pogodbo mogoče razdreti pred potekom roka, in sicer:</w:t>
      </w:r>
    </w:p>
    <w:p w14:paraId="0CF757A0" w14:textId="77777777" w:rsidR="00687BAB" w:rsidRPr="00444B67" w:rsidRDefault="00687BAB" w:rsidP="00687BAB">
      <w:pPr>
        <w:numPr>
          <w:ilvl w:val="0"/>
          <w:numId w:val="17"/>
        </w:numPr>
        <w:jc w:val="both"/>
        <w:rPr>
          <w:color w:val="000000"/>
          <w:sz w:val="22"/>
          <w:szCs w:val="22"/>
        </w:rPr>
      </w:pPr>
      <w:r w:rsidRPr="00444B67">
        <w:rPr>
          <w:color w:val="000000"/>
          <w:sz w:val="22"/>
          <w:szCs w:val="22"/>
        </w:rPr>
        <w:t>sporazumno (enomesečni odpovedni rok),</w:t>
      </w:r>
    </w:p>
    <w:p w14:paraId="242D8A93" w14:textId="0FFD5935" w:rsidR="00185227" w:rsidRPr="007E135F" w:rsidRDefault="00687BAB" w:rsidP="00185227">
      <w:pPr>
        <w:numPr>
          <w:ilvl w:val="0"/>
          <w:numId w:val="17"/>
        </w:numPr>
        <w:spacing w:after="80"/>
        <w:jc w:val="both"/>
        <w:rPr>
          <w:color w:val="000000"/>
          <w:sz w:val="22"/>
          <w:szCs w:val="22"/>
        </w:rPr>
      </w:pPr>
      <w:r w:rsidRPr="00444B67">
        <w:rPr>
          <w:color w:val="000000"/>
          <w:sz w:val="22"/>
          <w:szCs w:val="22"/>
        </w:rPr>
        <w:t xml:space="preserve">enostransko, v primeru, da </w:t>
      </w:r>
      <w:r w:rsidR="00C44363">
        <w:rPr>
          <w:color w:val="000000"/>
          <w:sz w:val="22"/>
          <w:szCs w:val="22"/>
        </w:rPr>
        <w:t xml:space="preserve">vlagatelj </w:t>
      </w:r>
      <w:r w:rsidRPr="00444B67">
        <w:rPr>
          <w:color w:val="000000"/>
          <w:sz w:val="22"/>
          <w:szCs w:val="22"/>
        </w:rPr>
        <w:t>krši določila te pogodbe.</w:t>
      </w:r>
    </w:p>
    <w:p w14:paraId="1CD21F44" w14:textId="7183CC2B" w:rsidR="00687BAB" w:rsidRPr="00444B67" w:rsidRDefault="00687BAB" w:rsidP="00687BAB">
      <w:pPr>
        <w:jc w:val="both"/>
        <w:rPr>
          <w:color w:val="000000"/>
          <w:sz w:val="22"/>
          <w:szCs w:val="22"/>
        </w:rPr>
      </w:pPr>
      <w:r w:rsidRPr="00444B67">
        <w:rPr>
          <w:color w:val="000000"/>
          <w:sz w:val="22"/>
          <w:szCs w:val="22"/>
        </w:rPr>
        <w:t xml:space="preserve">V primeru razdora pogodbe je </w:t>
      </w:r>
      <w:r w:rsidR="00C44363">
        <w:rPr>
          <w:color w:val="000000"/>
          <w:sz w:val="22"/>
          <w:szCs w:val="22"/>
        </w:rPr>
        <w:t xml:space="preserve">vlagatelj </w:t>
      </w:r>
      <w:r w:rsidRPr="00444B67">
        <w:rPr>
          <w:color w:val="000000"/>
          <w:sz w:val="22"/>
          <w:szCs w:val="22"/>
        </w:rPr>
        <w:t>dolžan občini povrniti vsa prejeta sredstva skupaj z zakonitimi zamudnimi obrestmi od dneva prejema sredstev do dneva vračila sredstev.</w:t>
      </w:r>
    </w:p>
    <w:p w14:paraId="440629A7" w14:textId="77777777" w:rsidR="00687BAB" w:rsidRPr="00444B67" w:rsidRDefault="00687BAB" w:rsidP="00687BAB">
      <w:pPr>
        <w:jc w:val="both"/>
        <w:rPr>
          <w:color w:val="000000"/>
          <w:sz w:val="22"/>
          <w:szCs w:val="22"/>
        </w:rPr>
      </w:pPr>
    </w:p>
    <w:p w14:paraId="3B78BD1E" w14:textId="77777777" w:rsidR="00687BAB" w:rsidRPr="00444B67" w:rsidRDefault="00687BAB" w:rsidP="00687BAB">
      <w:pPr>
        <w:numPr>
          <w:ilvl w:val="0"/>
          <w:numId w:val="16"/>
        </w:numPr>
        <w:ind w:left="426" w:hanging="426"/>
        <w:jc w:val="center"/>
        <w:rPr>
          <w:color w:val="000000"/>
          <w:sz w:val="22"/>
          <w:szCs w:val="22"/>
        </w:rPr>
      </w:pPr>
      <w:r w:rsidRPr="00444B67">
        <w:rPr>
          <w:color w:val="000000"/>
          <w:sz w:val="22"/>
          <w:szCs w:val="22"/>
        </w:rPr>
        <w:t xml:space="preserve">člen </w:t>
      </w:r>
    </w:p>
    <w:p w14:paraId="21FBEC63" w14:textId="77777777" w:rsidR="00687BAB" w:rsidRPr="00444B67" w:rsidRDefault="00687BAB" w:rsidP="00687BAB">
      <w:pPr>
        <w:jc w:val="both"/>
        <w:rPr>
          <w:color w:val="000000"/>
          <w:sz w:val="22"/>
          <w:szCs w:val="22"/>
        </w:rPr>
      </w:pPr>
    </w:p>
    <w:p w14:paraId="58A84630" w14:textId="5C29EE10" w:rsidR="00687BAB" w:rsidRPr="00444B67" w:rsidRDefault="00687BAB" w:rsidP="00687BAB">
      <w:pPr>
        <w:jc w:val="both"/>
        <w:rPr>
          <w:color w:val="000000"/>
          <w:sz w:val="22"/>
          <w:szCs w:val="22"/>
        </w:rPr>
      </w:pPr>
      <w:r w:rsidRPr="00444B67">
        <w:rPr>
          <w:color w:val="000000"/>
          <w:sz w:val="22"/>
          <w:szCs w:val="22"/>
        </w:rPr>
        <w:t>Pogodba je sklenjena za določen čas, in sicer do 31. 1</w:t>
      </w:r>
      <w:r w:rsidR="00585199">
        <w:rPr>
          <w:color w:val="000000"/>
          <w:sz w:val="22"/>
          <w:szCs w:val="22"/>
        </w:rPr>
        <w:t>2</w:t>
      </w:r>
      <w:r w:rsidRPr="00444B67">
        <w:rPr>
          <w:color w:val="000000"/>
          <w:sz w:val="22"/>
          <w:szCs w:val="22"/>
        </w:rPr>
        <w:t xml:space="preserve">. </w:t>
      </w:r>
      <w:r w:rsidR="00580C96">
        <w:rPr>
          <w:color w:val="000000"/>
          <w:sz w:val="22"/>
          <w:szCs w:val="22"/>
        </w:rPr>
        <w:t>202</w:t>
      </w:r>
      <w:r w:rsidR="001E3BD3">
        <w:rPr>
          <w:color w:val="000000"/>
          <w:sz w:val="22"/>
          <w:szCs w:val="22"/>
        </w:rPr>
        <w:t>5</w:t>
      </w:r>
      <w:r w:rsidRPr="00444B67">
        <w:rPr>
          <w:color w:val="000000"/>
          <w:sz w:val="22"/>
          <w:szCs w:val="22"/>
        </w:rPr>
        <w:t>.</w:t>
      </w:r>
    </w:p>
    <w:p w14:paraId="4A99906E" w14:textId="77777777" w:rsidR="00687BAB" w:rsidRPr="00444B67" w:rsidRDefault="00687BAB" w:rsidP="00687BAB">
      <w:pPr>
        <w:jc w:val="both"/>
        <w:rPr>
          <w:color w:val="000000"/>
          <w:sz w:val="22"/>
          <w:szCs w:val="22"/>
        </w:rPr>
      </w:pPr>
    </w:p>
    <w:p w14:paraId="0046A282" w14:textId="77777777" w:rsidR="00687BAB" w:rsidRPr="00444B67" w:rsidRDefault="00687BAB" w:rsidP="00687BAB">
      <w:pPr>
        <w:numPr>
          <w:ilvl w:val="0"/>
          <w:numId w:val="16"/>
        </w:numPr>
        <w:ind w:left="426" w:hanging="426"/>
        <w:jc w:val="center"/>
        <w:rPr>
          <w:color w:val="000000"/>
          <w:sz w:val="22"/>
          <w:szCs w:val="22"/>
        </w:rPr>
      </w:pPr>
      <w:r w:rsidRPr="00444B67">
        <w:rPr>
          <w:color w:val="000000"/>
          <w:sz w:val="22"/>
          <w:szCs w:val="22"/>
        </w:rPr>
        <w:t>člen</w:t>
      </w:r>
    </w:p>
    <w:p w14:paraId="30D500D6" w14:textId="77777777" w:rsidR="00687BAB" w:rsidRPr="00444B67" w:rsidRDefault="00687BAB" w:rsidP="00687BAB">
      <w:pPr>
        <w:jc w:val="both"/>
        <w:rPr>
          <w:color w:val="000000"/>
          <w:sz w:val="22"/>
          <w:szCs w:val="22"/>
        </w:rPr>
      </w:pPr>
    </w:p>
    <w:p w14:paraId="768DE0A4" w14:textId="77777777" w:rsidR="00687BAB" w:rsidRPr="00444B67" w:rsidRDefault="00687BAB" w:rsidP="00F06CA0">
      <w:pPr>
        <w:pStyle w:val="Telobesedila"/>
        <w:jc w:val="both"/>
        <w:rPr>
          <w:sz w:val="22"/>
          <w:szCs w:val="22"/>
        </w:rPr>
      </w:pPr>
      <w:r w:rsidRPr="00444B67">
        <w:rPr>
          <w:sz w:val="22"/>
          <w:szCs w:val="22"/>
        </w:rPr>
        <w:t xml:space="preserve">Pogodbeni stranki izjavljata, da sta seznanjeni z določili </w:t>
      </w:r>
      <w:r w:rsidRPr="00444B67">
        <w:rPr>
          <w:bCs/>
          <w:sz w:val="22"/>
          <w:szCs w:val="22"/>
        </w:rPr>
        <w:t xml:space="preserve">Zakona o integriteti in preprečevanju korupcije, kjer je med drugim določeno, </w:t>
      </w:r>
      <w:r w:rsidRPr="00444B67">
        <w:rPr>
          <w:sz w:val="22"/>
          <w:szCs w:val="22"/>
        </w:rPr>
        <w:t>da je pogodba, pri kateri kdo v imenu ali na račun druge pogodbene stranke, predstavniku ali posredniku organa ali organizacije javnega sektorja obljubi ali dá kakšno dovoljeno korist za pridobitev posla,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nična.</w:t>
      </w:r>
    </w:p>
    <w:p w14:paraId="3BEFE612" w14:textId="77777777" w:rsidR="00687BAB" w:rsidRPr="00444B67" w:rsidRDefault="00687BAB" w:rsidP="00F06CA0">
      <w:pPr>
        <w:pStyle w:val="Telobesedila"/>
        <w:jc w:val="both"/>
        <w:rPr>
          <w:sz w:val="22"/>
          <w:szCs w:val="22"/>
        </w:rPr>
      </w:pPr>
    </w:p>
    <w:p w14:paraId="7D5A08FE" w14:textId="16FE287D" w:rsidR="00687BAB" w:rsidRPr="00444B67" w:rsidRDefault="00687BAB" w:rsidP="00F06CA0">
      <w:pPr>
        <w:pStyle w:val="Telobesedila"/>
        <w:jc w:val="both"/>
        <w:rPr>
          <w:sz w:val="22"/>
          <w:szCs w:val="22"/>
        </w:rPr>
      </w:pPr>
      <w:r w:rsidRPr="00444B67">
        <w:rPr>
          <w:sz w:val="22"/>
          <w:szCs w:val="22"/>
        </w:rPr>
        <w:t>Pogodben</w:t>
      </w:r>
      <w:r w:rsidR="00D842E2">
        <w:rPr>
          <w:sz w:val="22"/>
          <w:szCs w:val="22"/>
        </w:rPr>
        <w:t>i</w:t>
      </w:r>
      <w:r w:rsidRPr="00444B67">
        <w:rPr>
          <w:sz w:val="22"/>
          <w:szCs w:val="22"/>
        </w:rPr>
        <w:t xml:space="preserve"> strank</w:t>
      </w:r>
      <w:r w:rsidR="00D842E2">
        <w:rPr>
          <w:sz w:val="22"/>
          <w:szCs w:val="22"/>
        </w:rPr>
        <w:t>i</w:t>
      </w:r>
      <w:r w:rsidRPr="00444B67">
        <w:rPr>
          <w:sz w:val="22"/>
          <w:szCs w:val="22"/>
        </w:rPr>
        <w:t xml:space="preserve"> bo</w:t>
      </w:r>
      <w:r w:rsidR="00D842E2">
        <w:rPr>
          <w:sz w:val="22"/>
          <w:szCs w:val="22"/>
        </w:rPr>
        <w:t>sta</w:t>
      </w:r>
      <w:r w:rsidRPr="00444B67">
        <w:rPr>
          <w:sz w:val="22"/>
          <w:szCs w:val="22"/>
        </w:rPr>
        <w:t xml:space="preserve"> v primeru ugotovitve o domnevnem obstoju dejanskega stanja iz prejšnjega odstavka ali obvestila Komisije za preprečevanje korupcije ali drugih organov, glede njegovega domnevnega nastanka, pričel</w:t>
      </w:r>
      <w:r w:rsidR="00D842E2">
        <w:rPr>
          <w:sz w:val="22"/>
          <w:szCs w:val="22"/>
        </w:rPr>
        <w:t>i</w:t>
      </w:r>
      <w:r w:rsidRPr="00444B67">
        <w:rPr>
          <w:sz w:val="22"/>
          <w:szCs w:val="22"/>
        </w:rPr>
        <w:t xml:space="preserve"> z ugotavljanjem pogojev ničnosti pogodbe iz prejšnjega odstavka oziroma z drugimi ukrepi v skladu s predpisi Republike Slovenije.</w:t>
      </w:r>
    </w:p>
    <w:p w14:paraId="0217EAEB" w14:textId="77777777" w:rsidR="00687BAB" w:rsidRPr="00444B67" w:rsidRDefault="00687BAB" w:rsidP="00687BAB">
      <w:pPr>
        <w:pStyle w:val="Telobesedila"/>
        <w:rPr>
          <w:sz w:val="22"/>
          <w:szCs w:val="22"/>
        </w:rPr>
      </w:pPr>
    </w:p>
    <w:p w14:paraId="6A9BE98C" w14:textId="77777777" w:rsidR="00687BAB" w:rsidRPr="00444B67" w:rsidRDefault="00687BAB" w:rsidP="00687BAB">
      <w:pPr>
        <w:pStyle w:val="Telobesedila"/>
        <w:numPr>
          <w:ilvl w:val="0"/>
          <w:numId w:val="16"/>
        </w:numPr>
        <w:ind w:left="426" w:hanging="426"/>
        <w:jc w:val="center"/>
        <w:rPr>
          <w:sz w:val="22"/>
          <w:szCs w:val="22"/>
        </w:rPr>
      </w:pPr>
      <w:r w:rsidRPr="00444B67">
        <w:rPr>
          <w:sz w:val="22"/>
          <w:szCs w:val="22"/>
        </w:rPr>
        <w:t>člen</w:t>
      </w:r>
    </w:p>
    <w:p w14:paraId="7A5B9831" w14:textId="77777777" w:rsidR="00687BAB" w:rsidRPr="00444B67" w:rsidRDefault="00687BAB" w:rsidP="00687BAB">
      <w:pPr>
        <w:pStyle w:val="Telobesedila"/>
        <w:rPr>
          <w:sz w:val="22"/>
          <w:szCs w:val="22"/>
        </w:rPr>
      </w:pPr>
    </w:p>
    <w:p w14:paraId="0028C71E" w14:textId="77777777" w:rsidR="00585199" w:rsidRPr="00585199" w:rsidRDefault="00585199" w:rsidP="00585199">
      <w:pPr>
        <w:tabs>
          <w:tab w:val="left" w:pos="720"/>
          <w:tab w:val="left" w:pos="1440"/>
          <w:tab w:val="left" w:pos="2160"/>
          <w:tab w:val="left" w:pos="2880"/>
          <w:tab w:val="left" w:pos="3600"/>
          <w:tab w:val="left" w:pos="4395"/>
          <w:tab w:val="left" w:pos="5040"/>
          <w:tab w:val="left" w:pos="5760"/>
          <w:tab w:val="left" w:pos="6480"/>
          <w:tab w:val="left" w:pos="7200"/>
          <w:tab w:val="left" w:pos="7920"/>
        </w:tabs>
        <w:jc w:val="both"/>
        <w:rPr>
          <w:rFonts w:cstheme="minorHAnsi"/>
          <w:sz w:val="22"/>
          <w:szCs w:val="22"/>
        </w:rPr>
      </w:pPr>
      <w:r w:rsidRPr="00585199">
        <w:rPr>
          <w:rFonts w:cstheme="minorHAnsi"/>
          <w:sz w:val="22"/>
          <w:szCs w:val="22"/>
        </w:rPr>
        <w:t>Pogodbeni stranki sta sporazumni, da bosta morebitna nesoglasja in spore reševala sporazumno. Če jima to ne bi uspelo, bo o sporih odločilo pristojno sodišče v Mariboru.</w:t>
      </w:r>
    </w:p>
    <w:p w14:paraId="11721338" w14:textId="77777777" w:rsidR="00687BAB" w:rsidRPr="00444B67" w:rsidRDefault="00687BAB" w:rsidP="00687BAB">
      <w:pPr>
        <w:jc w:val="both"/>
        <w:rPr>
          <w:color w:val="000000"/>
          <w:sz w:val="22"/>
          <w:szCs w:val="22"/>
        </w:rPr>
      </w:pPr>
    </w:p>
    <w:p w14:paraId="6057F30E" w14:textId="77777777" w:rsidR="00687BAB" w:rsidRPr="00444B67" w:rsidRDefault="00687BAB" w:rsidP="00687BAB">
      <w:pPr>
        <w:pStyle w:val="Odstavekseznama"/>
        <w:numPr>
          <w:ilvl w:val="0"/>
          <w:numId w:val="16"/>
        </w:numPr>
        <w:tabs>
          <w:tab w:val="left" w:pos="426"/>
        </w:tabs>
        <w:ind w:left="426" w:hanging="426"/>
        <w:contextualSpacing/>
        <w:jc w:val="center"/>
        <w:rPr>
          <w:color w:val="000000"/>
          <w:sz w:val="22"/>
          <w:szCs w:val="22"/>
        </w:rPr>
      </w:pPr>
      <w:r w:rsidRPr="00444B67">
        <w:rPr>
          <w:color w:val="000000"/>
          <w:sz w:val="22"/>
          <w:szCs w:val="22"/>
        </w:rPr>
        <w:t>člen</w:t>
      </w:r>
    </w:p>
    <w:p w14:paraId="29144444" w14:textId="77777777" w:rsidR="00687BAB" w:rsidRPr="00444B67" w:rsidRDefault="00687BAB" w:rsidP="00687BAB">
      <w:pPr>
        <w:jc w:val="both"/>
        <w:rPr>
          <w:color w:val="000000"/>
          <w:sz w:val="22"/>
          <w:szCs w:val="22"/>
        </w:rPr>
      </w:pPr>
    </w:p>
    <w:p w14:paraId="098BB8ED" w14:textId="795BA270" w:rsidR="00687BAB" w:rsidRPr="00444B67" w:rsidRDefault="00687BAB" w:rsidP="00687BAB">
      <w:pPr>
        <w:jc w:val="both"/>
        <w:rPr>
          <w:color w:val="000000"/>
          <w:sz w:val="22"/>
          <w:szCs w:val="22"/>
        </w:rPr>
      </w:pPr>
      <w:r w:rsidRPr="00444B67">
        <w:rPr>
          <w:color w:val="000000"/>
          <w:sz w:val="22"/>
          <w:szCs w:val="22"/>
        </w:rPr>
        <w:t xml:space="preserve">Pogodba je napisana v </w:t>
      </w:r>
      <w:r w:rsidR="003B30E6">
        <w:rPr>
          <w:color w:val="000000"/>
          <w:sz w:val="22"/>
          <w:szCs w:val="22"/>
        </w:rPr>
        <w:t>treh</w:t>
      </w:r>
      <w:r w:rsidRPr="00444B67">
        <w:rPr>
          <w:color w:val="000000"/>
          <w:sz w:val="22"/>
          <w:szCs w:val="22"/>
        </w:rPr>
        <w:t xml:space="preserve"> enakih izvodih, od katerih </w:t>
      </w:r>
      <w:r w:rsidR="003B30E6">
        <w:rPr>
          <w:color w:val="000000"/>
          <w:sz w:val="22"/>
          <w:szCs w:val="22"/>
        </w:rPr>
        <w:t>dva</w:t>
      </w:r>
      <w:r w:rsidRPr="00444B67">
        <w:rPr>
          <w:color w:val="000000"/>
          <w:sz w:val="22"/>
          <w:szCs w:val="22"/>
        </w:rPr>
        <w:t xml:space="preserve"> prejme občina, </w:t>
      </w:r>
      <w:r w:rsidR="003B30E6">
        <w:rPr>
          <w:color w:val="000000"/>
          <w:sz w:val="22"/>
          <w:szCs w:val="22"/>
        </w:rPr>
        <w:t>enega</w:t>
      </w:r>
      <w:r w:rsidRPr="00444B67">
        <w:rPr>
          <w:color w:val="000000"/>
          <w:sz w:val="22"/>
          <w:szCs w:val="22"/>
        </w:rPr>
        <w:t xml:space="preserve"> pa</w:t>
      </w:r>
      <w:r w:rsidR="00C44363">
        <w:rPr>
          <w:color w:val="000000"/>
          <w:sz w:val="22"/>
          <w:szCs w:val="22"/>
        </w:rPr>
        <w:t xml:space="preserve"> vlagatelj</w:t>
      </w:r>
      <w:r w:rsidRPr="00444B67">
        <w:rPr>
          <w:color w:val="000000"/>
          <w:sz w:val="22"/>
          <w:szCs w:val="22"/>
        </w:rPr>
        <w:t>. Pogodba velja od dne, ko jo podpišeta obe pogodbeni stranki.</w:t>
      </w:r>
    </w:p>
    <w:p w14:paraId="7D640F5B" w14:textId="77777777" w:rsidR="00185227" w:rsidRPr="00444B67" w:rsidRDefault="00185227" w:rsidP="00687BAB">
      <w:pPr>
        <w:jc w:val="both"/>
        <w:rPr>
          <w:color w:val="000000"/>
          <w:sz w:val="22"/>
          <w:szCs w:val="22"/>
        </w:rPr>
      </w:pPr>
    </w:p>
    <w:p w14:paraId="4090CAB4" w14:textId="77777777" w:rsidR="00185227" w:rsidRPr="00444B67" w:rsidRDefault="00185227" w:rsidP="00687BAB">
      <w:pPr>
        <w:ind w:left="5664"/>
        <w:jc w:val="both"/>
        <w:rPr>
          <w:color w:val="000000"/>
          <w:sz w:val="22"/>
          <w:szCs w:val="22"/>
        </w:rPr>
      </w:pPr>
    </w:p>
    <w:p w14:paraId="586C483C" w14:textId="4EAC3C44" w:rsidR="00687BAB" w:rsidRPr="00444B67" w:rsidRDefault="00687BAB" w:rsidP="00687BAB">
      <w:pPr>
        <w:ind w:left="5664"/>
        <w:jc w:val="both"/>
        <w:rPr>
          <w:color w:val="000000"/>
          <w:sz w:val="22"/>
          <w:szCs w:val="22"/>
        </w:rPr>
      </w:pPr>
      <w:r w:rsidRPr="00444B67">
        <w:rPr>
          <w:color w:val="000000"/>
          <w:sz w:val="22"/>
          <w:szCs w:val="22"/>
        </w:rPr>
        <w:t>Številka: ________________</w:t>
      </w:r>
    </w:p>
    <w:p w14:paraId="4D1C0ABA" w14:textId="77777777" w:rsidR="00687BAB" w:rsidRPr="00444B67" w:rsidRDefault="00687BAB" w:rsidP="00687BAB">
      <w:pPr>
        <w:jc w:val="both"/>
        <w:rPr>
          <w:color w:val="000000"/>
          <w:sz w:val="22"/>
          <w:szCs w:val="22"/>
        </w:rPr>
      </w:pPr>
      <w:r w:rsidRPr="00444B67">
        <w:rPr>
          <w:color w:val="000000"/>
          <w:sz w:val="22"/>
          <w:szCs w:val="22"/>
        </w:rPr>
        <w:t>Datum: ________________</w:t>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t>Datum: ________________</w:t>
      </w:r>
    </w:p>
    <w:p w14:paraId="47D44EBF" w14:textId="77777777" w:rsidR="00687BAB" w:rsidRPr="00444B67" w:rsidRDefault="00687BAB" w:rsidP="00687BAB">
      <w:pPr>
        <w:jc w:val="both"/>
        <w:rPr>
          <w:color w:val="000000"/>
          <w:sz w:val="22"/>
          <w:szCs w:val="22"/>
        </w:rPr>
      </w:pPr>
    </w:p>
    <w:p w14:paraId="36DDD2AC" w14:textId="77777777" w:rsidR="00687BAB" w:rsidRPr="00444B67" w:rsidRDefault="00687BAB" w:rsidP="00687BAB">
      <w:pPr>
        <w:jc w:val="both"/>
        <w:rPr>
          <w:color w:val="000000"/>
          <w:sz w:val="22"/>
          <w:szCs w:val="22"/>
        </w:rPr>
      </w:pPr>
    </w:p>
    <w:p w14:paraId="76E7EFCA" w14:textId="01285464" w:rsidR="00687BAB" w:rsidRPr="00444B67" w:rsidRDefault="00C44363" w:rsidP="00687BAB">
      <w:pPr>
        <w:jc w:val="both"/>
        <w:rPr>
          <w:color w:val="000000"/>
          <w:sz w:val="22"/>
          <w:szCs w:val="22"/>
        </w:rPr>
      </w:pPr>
      <w:r>
        <w:rPr>
          <w:color w:val="000000"/>
          <w:sz w:val="22"/>
          <w:szCs w:val="22"/>
        </w:rPr>
        <w:t>Vlagatelj</w:t>
      </w:r>
      <w:r w:rsidR="00687BAB" w:rsidRPr="00444B67">
        <w:rPr>
          <w:color w:val="000000"/>
          <w:sz w:val="22"/>
          <w:szCs w:val="22"/>
        </w:rPr>
        <w:t>:</w:t>
      </w:r>
      <w:r w:rsidR="00636F88">
        <w:rPr>
          <w:color w:val="000000"/>
          <w:sz w:val="22"/>
          <w:szCs w:val="22"/>
        </w:rPr>
        <w:t xml:space="preserve"> _______________</w:t>
      </w:r>
      <w:r w:rsidR="00687BAB" w:rsidRPr="00444B67">
        <w:rPr>
          <w:color w:val="000000"/>
          <w:sz w:val="22"/>
          <w:szCs w:val="22"/>
        </w:rPr>
        <w:tab/>
      </w:r>
      <w:r w:rsidR="00687BAB" w:rsidRPr="00444B67">
        <w:rPr>
          <w:color w:val="000000"/>
          <w:sz w:val="22"/>
          <w:szCs w:val="22"/>
        </w:rPr>
        <w:tab/>
      </w:r>
      <w:r w:rsidR="00687BAB" w:rsidRPr="00444B67">
        <w:rPr>
          <w:color w:val="000000"/>
          <w:sz w:val="22"/>
          <w:szCs w:val="22"/>
        </w:rPr>
        <w:tab/>
      </w:r>
      <w:r w:rsidR="00687BAB" w:rsidRPr="00444B67">
        <w:rPr>
          <w:color w:val="000000"/>
          <w:sz w:val="22"/>
          <w:szCs w:val="22"/>
        </w:rPr>
        <w:tab/>
      </w:r>
      <w:r w:rsidR="00687BAB" w:rsidRPr="00444B67">
        <w:rPr>
          <w:color w:val="000000"/>
          <w:sz w:val="22"/>
          <w:szCs w:val="22"/>
        </w:rPr>
        <w:tab/>
      </w:r>
      <w:r w:rsidR="00687BAB" w:rsidRPr="00444B67">
        <w:rPr>
          <w:color w:val="000000"/>
          <w:sz w:val="22"/>
          <w:szCs w:val="22"/>
        </w:rPr>
        <w:tab/>
      </w:r>
      <w:r w:rsidR="00585199">
        <w:rPr>
          <w:color w:val="000000"/>
          <w:sz w:val="22"/>
          <w:szCs w:val="22"/>
        </w:rPr>
        <w:t xml:space="preserve">   </w:t>
      </w:r>
      <w:r w:rsidR="00585199" w:rsidRPr="00585199">
        <w:rPr>
          <w:rFonts w:cstheme="minorHAnsi"/>
          <w:bCs/>
          <w:sz w:val="22"/>
          <w:szCs w:val="22"/>
        </w:rPr>
        <w:t>Financer:</w:t>
      </w:r>
      <w:r w:rsidR="00585199" w:rsidRPr="00960948">
        <w:rPr>
          <w:rFonts w:cstheme="minorHAnsi"/>
          <w:sz w:val="24"/>
          <w:szCs w:val="24"/>
        </w:rPr>
        <w:t xml:space="preserve">                                        </w:t>
      </w:r>
    </w:p>
    <w:p w14:paraId="3AE71A62" w14:textId="2F6C7AFE" w:rsidR="00687BAB" w:rsidRPr="00444B67" w:rsidRDefault="00687BAB" w:rsidP="00687BAB">
      <w:pPr>
        <w:jc w:val="both"/>
        <w:rPr>
          <w:color w:val="000000"/>
          <w:sz w:val="22"/>
          <w:szCs w:val="22"/>
        </w:rPr>
      </w:pPr>
      <w:r w:rsidRPr="00444B67">
        <w:rPr>
          <w:color w:val="000000"/>
          <w:sz w:val="22"/>
          <w:szCs w:val="22"/>
        </w:rPr>
        <w:t>Zastopnik:</w:t>
      </w:r>
      <w:r w:rsidR="00711646">
        <w:rPr>
          <w:color w:val="000000"/>
          <w:sz w:val="22"/>
          <w:szCs w:val="22"/>
        </w:rPr>
        <w:t xml:space="preserve"> _______________ </w:t>
      </w:r>
      <w:r w:rsidRPr="00444B67">
        <w:rPr>
          <w:color w:val="000000"/>
          <w:sz w:val="22"/>
          <w:szCs w:val="22"/>
        </w:rPr>
        <w:tab/>
      </w:r>
      <w:r w:rsidR="00585199">
        <w:rPr>
          <w:color w:val="000000"/>
          <w:sz w:val="22"/>
          <w:szCs w:val="22"/>
        </w:rPr>
        <w:t xml:space="preserve">           </w:t>
      </w:r>
      <w:r w:rsidR="00711646">
        <w:rPr>
          <w:color w:val="000000"/>
          <w:sz w:val="22"/>
          <w:szCs w:val="22"/>
        </w:rPr>
        <w:t xml:space="preserve">                                    </w:t>
      </w:r>
      <w:r w:rsidR="00585199" w:rsidRPr="00585199">
        <w:rPr>
          <w:rFonts w:cstheme="minorHAnsi"/>
          <w:bCs/>
          <w:sz w:val="22"/>
          <w:szCs w:val="22"/>
        </w:rPr>
        <w:t>Občina Miklavž na Dravskem polju</w:t>
      </w:r>
    </w:p>
    <w:p w14:paraId="4EEC0122" w14:textId="6B033400" w:rsidR="00687BAB" w:rsidRPr="00585199" w:rsidRDefault="00687BAB" w:rsidP="00687BAB">
      <w:pPr>
        <w:jc w:val="both"/>
        <w:rPr>
          <w:bCs/>
          <w:color w:val="000000"/>
          <w:sz w:val="22"/>
          <w:szCs w:val="22"/>
        </w:rPr>
      </w:pP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t xml:space="preserve">              </w:t>
      </w:r>
      <w:r w:rsidRPr="00444B67">
        <w:rPr>
          <w:color w:val="000000"/>
          <w:sz w:val="22"/>
          <w:szCs w:val="22"/>
        </w:rPr>
        <w:tab/>
      </w:r>
      <w:r w:rsidR="00585199">
        <w:rPr>
          <w:color w:val="000000"/>
          <w:sz w:val="22"/>
          <w:szCs w:val="22"/>
        </w:rPr>
        <w:t xml:space="preserve">      </w:t>
      </w:r>
      <w:r w:rsidR="00585199" w:rsidRPr="00585199">
        <w:rPr>
          <w:rFonts w:cstheme="minorHAnsi"/>
          <w:bCs/>
          <w:sz w:val="22"/>
          <w:szCs w:val="22"/>
        </w:rPr>
        <w:t>Župan</w:t>
      </w:r>
    </w:p>
    <w:p w14:paraId="08B3134D" w14:textId="5AB869D6" w:rsidR="00585199" w:rsidRPr="00585199" w:rsidRDefault="00585199" w:rsidP="00585199">
      <w:pPr>
        <w:tabs>
          <w:tab w:val="left" w:pos="6981"/>
        </w:tabs>
        <w:jc w:val="both"/>
        <w:rPr>
          <w:bCs/>
          <w:color w:val="000000"/>
          <w:sz w:val="22"/>
          <w:szCs w:val="22"/>
        </w:rPr>
      </w:pPr>
      <w:r>
        <w:rPr>
          <w:color w:val="000000"/>
          <w:sz w:val="22"/>
          <w:szCs w:val="22"/>
        </w:rPr>
        <w:t xml:space="preserve">                                                                                                    </w:t>
      </w:r>
      <w:r w:rsidRPr="00585199">
        <w:rPr>
          <w:rFonts w:cstheme="minorHAnsi"/>
          <w:bCs/>
          <w:sz w:val="22"/>
          <w:szCs w:val="22"/>
        </w:rPr>
        <w:t>mag. Egon Repnik, univ. dipl. prav.</w:t>
      </w:r>
    </w:p>
    <w:p w14:paraId="253116DF" w14:textId="77777777" w:rsidR="00585199" w:rsidRDefault="00585199" w:rsidP="00687BAB">
      <w:pPr>
        <w:jc w:val="both"/>
        <w:rPr>
          <w:color w:val="000000"/>
          <w:sz w:val="22"/>
          <w:szCs w:val="22"/>
        </w:rPr>
      </w:pPr>
    </w:p>
    <w:p w14:paraId="4EF465E5" w14:textId="529E7D13" w:rsidR="00687BAB" w:rsidRPr="00444B67" w:rsidRDefault="00687BAB" w:rsidP="00687BAB">
      <w:pPr>
        <w:jc w:val="both"/>
        <w:rPr>
          <w:sz w:val="22"/>
          <w:szCs w:val="22"/>
        </w:rPr>
      </w:pPr>
      <w:r w:rsidRPr="00444B67">
        <w:rPr>
          <w:color w:val="000000"/>
          <w:sz w:val="22"/>
          <w:szCs w:val="22"/>
        </w:rPr>
        <w:t>______________</w:t>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Pr="00444B67">
        <w:rPr>
          <w:color w:val="000000"/>
          <w:sz w:val="22"/>
          <w:szCs w:val="22"/>
        </w:rPr>
        <w:tab/>
      </w:r>
      <w:r w:rsidR="00585199">
        <w:rPr>
          <w:color w:val="000000"/>
          <w:sz w:val="22"/>
          <w:szCs w:val="22"/>
        </w:rPr>
        <w:t xml:space="preserve">                    </w:t>
      </w:r>
      <w:r w:rsidRPr="00444B67">
        <w:rPr>
          <w:color w:val="000000"/>
          <w:sz w:val="22"/>
          <w:szCs w:val="22"/>
        </w:rPr>
        <w:t>_______________</w:t>
      </w:r>
      <w:r w:rsidR="00585199">
        <w:rPr>
          <w:color w:val="000000"/>
          <w:sz w:val="22"/>
          <w:szCs w:val="22"/>
        </w:rPr>
        <w:t>___</w:t>
      </w:r>
    </w:p>
    <w:p w14:paraId="3BC1C4EF" w14:textId="77777777" w:rsidR="001C6BC8" w:rsidRPr="00444B67" w:rsidRDefault="001C6BC8" w:rsidP="00687BAB">
      <w:pPr>
        <w:rPr>
          <w:sz w:val="22"/>
          <w:szCs w:val="22"/>
        </w:rPr>
      </w:pPr>
    </w:p>
    <w:sectPr w:rsidR="001C6BC8" w:rsidRPr="00444B67" w:rsidSect="006B2876">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5E4D1" w14:textId="77777777" w:rsidR="00C03348" w:rsidRDefault="00C03348">
      <w:r>
        <w:separator/>
      </w:r>
    </w:p>
  </w:endnote>
  <w:endnote w:type="continuationSeparator" w:id="0">
    <w:p w14:paraId="125F0F05" w14:textId="77777777" w:rsidR="00C03348" w:rsidRDefault="00C0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0B2C5" w14:textId="3DB69362" w:rsidR="006723CE" w:rsidRDefault="006723CE">
    <w:pPr>
      <w:pStyle w:val="Noga"/>
    </w:pPr>
    <w:r>
      <w:tab/>
    </w:r>
    <w:r>
      <w:tab/>
      <w:t>podpis zastopnika:</w:t>
    </w:r>
  </w:p>
  <w:p w14:paraId="325B22B9" w14:textId="77777777" w:rsidR="009B578E" w:rsidRDefault="009B578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54546" w14:textId="77777777" w:rsidR="00C03348" w:rsidRDefault="00C03348">
      <w:r>
        <w:separator/>
      </w:r>
    </w:p>
  </w:footnote>
  <w:footnote w:type="continuationSeparator" w:id="0">
    <w:p w14:paraId="2999E021" w14:textId="77777777" w:rsidR="00C03348" w:rsidRDefault="00C03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9AFC1" w14:textId="62A5C386" w:rsidR="00E42FE0" w:rsidRPr="00EE62A1" w:rsidRDefault="00E42FE0" w:rsidP="00E42FE0">
    <w:pPr>
      <w:pStyle w:val="Glava"/>
      <w:jc w:val="center"/>
      <w:rPr>
        <w:b/>
        <w:i/>
      </w:rPr>
    </w:pPr>
    <w:r w:rsidRPr="00EE62A1">
      <w:rPr>
        <w:b/>
        <w:i/>
      </w:rPr>
      <w:t xml:space="preserve">Javni razpis za sofinanciranje obnove nepremične kulturne dediščine </w:t>
    </w:r>
  </w:p>
  <w:p w14:paraId="3B683B5B" w14:textId="5AD297A0" w:rsidR="009B578E" w:rsidRPr="00EE62A1" w:rsidRDefault="00E42FE0" w:rsidP="00E42FE0">
    <w:pPr>
      <w:pStyle w:val="Glava"/>
      <w:jc w:val="center"/>
      <w:rPr>
        <w:b/>
        <w:i/>
      </w:rPr>
    </w:pPr>
    <w:r w:rsidRPr="00EE62A1">
      <w:rPr>
        <w:b/>
        <w:i/>
      </w:rPr>
      <w:t>na obmo</w:t>
    </w:r>
    <w:r w:rsidR="008D246C" w:rsidRPr="00EE62A1">
      <w:rPr>
        <w:b/>
        <w:i/>
      </w:rPr>
      <w:t xml:space="preserve">čju </w:t>
    </w:r>
    <w:r w:rsidR="007C1E2F" w:rsidRPr="00EE62A1">
      <w:rPr>
        <w:b/>
        <w:i/>
      </w:rPr>
      <w:t>Občine Miklavž na Dravskem polju</w:t>
    </w:r>
    <w:r w:rsidR="008D246C" w:rsidRPr="00EE62A1">
      <w:rPr>
        <w:b/>
        <w:i/>
      </w:rPr>
      <w:t xml:space="preserve"> v letu 202</w:t>
    </w:r>
    <w:r w:rsidR="001E3BD3">
      <w:rPr>
        <w:b/>
        <w:i/>
      </w:rPr>
      <w:t>5</w:t>
    </w:r>
  </w:p>
  <w:p w14:paraId="28B9ED66" w14:textId="77777777" w:rsidR="009B578E" w:rsidRDefault="009B578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A570B"/>
    <w:multiLevelType w:val="singleLevel"/>
    <w:tmpl w:val="0424000F"/>
    <w:lvl w:ilvl="0">
      <w:start w:val="1"/>
      <w:numFmt w:val="decimal"/>
      <w:lvlText w:val="%1."/>
      <w:lvlJc w:val="left"/>
      <w:pPr>
        <w:tabs>
          <w:tab w:val="num" w:pos="360"/>
        </w:tabs>
        <w:ind w:left="360" w:hanging="360"/>
      </w:pPr>
      <w:rPr>
        <w:rFonts w:hint="default"/>
      </w:rPr>
    </w:lvl>
  </w:abstractNum>
  <w:abstractNum w:abstractNumId="1" w15:restartNumberingAfterBreak="0">
    <w:nsid w:val="06D66160"/>
    <w:multiLevelType w:val="singleLevel"/>
    <w:tmpl w:val="0424000F"/>
    <w:lvl w:ilvl="0">
      <w:start w:val="3"/>
      <w:numFmt w:val="decimal"/>
      <w:lvlText w:val="%1."/>
      <w:lvlJc w:val="left"/>
      <w:pPr>
        <w:tabs>
          <w:tab w:val="num" w:pos="360"/>
        </w:tabs>
        <w:ind w:left="360" w:hanging="360"/>
      </w:pPr>
      <w:rPr>
        <w:rFonts w:hint="default"/>
      </w:rPr>
    </w:lvl>
  </w:abstractNum>
  <w:abstractNum w:abstractNumId="2" w15:restartNumberingAfterBreak="0">
    <w:nsid w:val="082F153B"/>
    <w:multiLevelType w:val="hybridMultilevel"/>
    <w:tmpl w:val="E9DAFA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0827B31"/>
    <w:multiLevelType w:val="singleLevel"/>
    <w:tmpl w:val="0424000F"/>
    <w:lvl w:ilvl="0">
      <w:start w:val="1"/>
      <w:numFmt w:val="decimal"/>
      <w:lvlText w:val="%1."/>
      <w:lvlJc w:val="left"/>
      <w:pPr>
        <w:tabs>
          <w:tab w:val="num" w:pos="360"/>
        </w:tabs>
        <w:ind w:left="360" w:hanging="360"/>
      </w:pPr>
      <w:rPr>
        <w:rFonts w:hint="default"/>
      </w:rPr>
    </w:lvl>
  </w:abstractNum>
  <w:abstractNum w:abstractNumId="4"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41E18DA"/>
    <w:multiLevelType w:val="singleLevel"/>
    <w:tmpl w:val="0424000F"/>
    <w:lvl w:ilvl="0">
      <w:start w:val="1"/>
      <w:numFmt w:val="decimal"/>
      <w:lvlText w:val="%1."/>
      <w:lvlJc w:val="left"/>
      <w:pPr>
        <w:tabs>
          <w:tab w:val="num" w:pos="360"/>
        </w:tabs>
        <w:ind w:left="360" w:hanging="360"/>
      </w:pPr>
      <w:rPr>
        <w:rFonts w:hint="default"/>
      </w:rPr>
    </w:lvl>
  </w:abstractNum>
  <w:abstractNum w:abstractNumId="6" w15:restartNumberingAfterBreak="0">
    <w:nsid w:val="3B612BFD"/>
    <w:multiLevelType w:val="singleLevel"/>
    <w:tmpl w:val="04240009"/>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3F251C3"/>
    <w:multiLevelType w:val="hybridMultilevel"/>
    <w:tmpl w:val="06041E16"/>
    <w:lvl w:ilvl="0" w:tplc="0424000F">
      <w:start w:val="3"/>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4284B8B"/>
    <w:multiLevelType w:val="hybridMultilevel"/>
    <w:tmpl w:val="C5561636"/>
    <w:lvl w:ilvl="0" w:tplc="B644FA2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7E770B2"/>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A475C6"/>
    <w:multiLevelType w:val="singleLevel"/>
    <w:tmpl w:val="0424000F"/>
    <w:lvl w:ilvl="0">
      <w:start w:val="1"/>
      <w:numFmt w:val="decimal"/>
      <w:lvlText w:val="%1."/>
      <w:lvlJc w:val="left"/>
      <w:pPr>
        <w:tabs>
          <w:tab w:val="num" w:pos="360"/>
        </w:tabs>
        <w:ind w:left="360" w:hanging="360"/>
      </w:pPr>
      <w:rPr>
        <w:rFonts w:hint="default"/>
      </w:rPr>
    </w:lvl>
  </w:abstractNum>
  <w:abstractNum w:abstractNumId="11" w15:restartNumberingAfterBreak="0">
    <w:nsid w:val="5C0C1244"/>
    <w:multiLevelType w:val="singleLevel"/>
    <w:tmpl w:val="DCD8FE2C"/>
    <w:lvl w:ilvl="0">
      <w:numFmt w:val="bullet"/>
      <w:lvlText w:val="-"/>
      <w:lvlJc w:val="left"/>
      <w:pPr>
        <w:tabs>
          <w:tab w:val="num" w:pos="360"/>
        </w:tabs>
        <w:ind w:left="360" w:hanging="360"/>
      </w:pPr>
      <w:rPr>
        <w:rFonts w:hint="default"/>
      </w:rPr>
    </w:lvl>
  </w:abstractNum>
  <w:abstractNum w:abstractNumId="12" w15:restartNumberingAfterBreak="0">
    <w:nsid w:val="5FBE3EF0"/>
    <w:multiLevelType w:val="singleLevel"/>
    <w:tmpl w:val="0424000F"/>
    <w:lvl w:ilvl="0">
      <w:start w:val="1"/>
      <w:numFmt w:val="decimal"/>
      <w:lvlText w:val="%1."/>
      <w:lvlJc w:val="left"/>
      <w:pPr>
        <w:tabs>
          <w:tab w:val="num" w:pos="360"/>
        </w:tabs>
        <w:ind w:left="360" w:hanging="360"/>
      </w:pPr>
      <w:rPr>
        <w:rFonts w:hint="default"/>
      </w:rPr>
    </w:lvl>
  </w:abstractNum>
  <w:abstractNum w:abstractNumId="13" w15:restartNumberingAfterBreak="0">
    <w:nsid w:val="65F3643D"/>
    <w:multiLevelType w:val="hybridMultilevel"/>
    <w:tmpl w:val="CB7E593C"/>
    <w:lvl w:ilvl="0" w:tplc="2B06F46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A56355B"/>
    <w:multiLevelType w:val="singleLevel"/>
    <w:tmpl w:val="D64E0E96"/>
    <w:lvl w:ilvl="0">
      <w:start w:val="1"/>
      <w:numFmt w:val="decimal"/>
      <w:lvlText w:val="%1."/>
      <w:lvlJc w:val="left"/>
      <w:pPr>
        <w:tabs>
          <w:tab w:val="num" w:pos="360"/>
        </w:tabs>
        <w:ind w:left="360" w:hanging="360"/>
      </w:pPr>
      <w:rPr>
        <w:rFonts w:hint="default"/>
      </w:rPr>
    </w:lvl>
  </w:abstractNum>
  <w:abstractNum w:abstractNumId="15" w15:restartNumberingAfterBreak="0">
    <w:nsid w:val="6AD77DA2"/>
    <w:multiLevelType w:val="singleLevel"/>
    <w:tmpl w:val="0424000F"/>
    <w:lvl w:ilvl="0">
      <w:start w:val="1"/>
      <w:numFmt w:val="decimal"/>
      <w:lvlText w:val="%1."/>
      <w:lvlJc w:val="left"/>
      <w:pPr>
        <w:tabs>
          <w:tab w:val="num" w:pos="360"/>
        </w:tabs>
        <w:ind w:left="360" w:hanging="360"/>
      </w:pPr>
      <w:rPr>
        <w:rFonts w:hint="default"/>
      </w:rPr>
    </w:lvl>
  </w:abstractNum>
  <w:abstractNum w:abstractNumId="16" w15:restartNumberingAfterBreak="0">
    <w:nsid w:val="6EBF68DA"/>
    <w:multiLevelType w:val="hybridMultilevel"/>
    <w:tmpl w:val="9A64541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4FA7D5B"/>
    <w:multiLevelType w:val="hybridMultilevel"/>
    <w:tmpl w:val="D320150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06129">
    <w:abstractNumId w:val="11"/>
  </w:num>
  <w:num w:numId="2" w16cid:durableId="437679459">
    <w:abstractNumId w:val="15"/>
  </w:num>
  <w:num w:numId="3" w16cid:durableId="1695032501">
    <w:abstractNumId w:val="12"/>
  </w:num>
  <w:num w:numId="4" w16cid:durableId="922883134">
    <w:abstractNumId w:val="5"/>
  </w:num>
  <w:num w:numId="5" w16cid:durableId="254362773">
    <w:abstractNumId w:val="1"/>
  </w:num>
  <w:num w:numId="6" w16cid:durableId="148443963">
    <w:abstractNumId w:val="10"/>
  </w:num>
  <w:num w:numId="7" w16cid:durableId="174199283">
    <w:abstractNumId w:val="0"/>
  </w:num>
  <w:num w:numId="8" w16cid:durableId="2031098423">
    <w:abstractNumId w:val="3"/>
  </w:num>
  <w:num w:numId="9" w16cid:durableId="1448084333">
    <w:abstractNumId w:val="7"/>
  </w:num>
  <w:num w:numId="10" w16cid:durableId="435446587">
    <w:abstractNumId w:val="18"/>
  </w:num>
  <w:num w:numId="11" w16cid:durableId="900360708">
    <w:abstractNumId w:val="16"/>
  </w:num>
  <w:num w:numId="12" w16cid:durableId="538081892">
    <w:abstractNumId w:val="2"/>
  </w:num>
  <w:num w:numId="13" w16cid:durableId="527446404">
    <w:abstractNumId w:val="14"/>
  </w:num>
  <w:num w:numId="14" w16cid:durableId="508762826">
    <w:abstractNumId w:val="13"/>
  </w:num>
  <w:num w:numId="15" w16cid:durableId="1719545145">
    <w:abstractNumId w:val="8"/>
  </w:num>
  <w:num w:numId="16" w16cid:durableId="196087057">
    <w:abstractNumId w:val="19"/>
  </w:num>
  <w:num w:numId="17" w16cid:durableId="2054499349">
    <w:abstractNumId w:val="4"/>
  </w:num>
  <w:num w:numId="18" w16cid:durableId="1324356433">
    <w:abstractNumId w:val="17"/>
  </w:num>
  <w:num w:numId="19" w16cid:durableId="2106151589">
    <w:abstractNumId w:val="6"/>
  </w:num>
  <w:num w:numId="20" w16cid:durableId="4894474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EA"/>
    <w:rsid w:val="00027A2B"/>
    <w:rsid w:val="00036FB0"/>
    <w:rsid w:val="00042F20"/>
    <w:rsid w:val="000462E7"/>
    <w:rsid w:val="0005102C"/>
    <w:rsid w:val="000515E3"/>
    <w:rsid w:val="000631D0"/>
    <w:rsid w:val="0008549B"/>
    <w:rsid w:val="000F1F42"/>
    <w:rsid w:val="00114B60"/>
    <w:rsid w:val="0011759B"/>
    <w:rsid w:val="001300CE"/>
    <w:rsid w:val="00142552"/>
    <w:rsid w:val="00150B78"/>
    <w:rsid w:val="00184EDE"/>
    <w:rsid w:val="00185227"/>
    <w:rsid w:val="001A68C3"/>
    <w:rsid w:val="001B3930"/>
    <w:rsid w:val="001C6BC8"/>
    <w:rsid w:val="001E3BD3"/>
    <w:rsid w:val="001F0769"/>
    <w:rsid w:val="001F4A5F"/>
    <w:rsid w:val="00205B5F"/>
    <w:rsid w:val="0020629E"/>
    <w:rsid w:val="002069CF"/>
    <w:rsid w:val="00255172"/>
    <w:rsid w:val="0028387F"/>
    <w:rsid w:val="002A7C94"/>
    <w:rsid w:val="003022F9"/>
    <w:rsid w:val="003039C1"/>
    <w:rsid w:val="00333044"/>
    <w:rsid w:val="003359A1"/>
    <w:rsid w:val="00350246"/>
    <w:rsid w:val="003630DD"/>
    <w:rsid w:val="00370682"/>
    <w:rsid w:val="00370E47"/>
    <w:rsid w:val="003803EB"/>
    <w:rsid w:val="0039543E"/>
    <w:rsid w:val="003B30E6"/>
    <w:rsid w:val="003C5EC7"/>
    <w:rsid w:val="003D16F2"/>
    <w:rsid w:val="003F11DB"/>
    <w:rsid w:val="0042301F"/>
    <w:rsid w:val="004352A2"/>
    <w:rsid w:val="00444B67"/>
    <w:rsid w:val="0046646A"/>
    <w:rsid w:val="00482F22"/>
    <w:rsid w:val="004A0E68"/>
    <w:rsid w:val="004D51AA"/>
    <w:rsid w:val="00527708"/>
    <w:rsid w:val="00537AD2"/>
    <w:rsid w:val="00541E29"/>
    <w:rsid w:val="00580C96"/>
    <w:rsid w:val="00585199"/>
    <w:rsid w:val="005A1F2D"/>
    <w:rsid w:val="005A7CA2"/>
    <w:rsid w:val="005B14AE"/>
    <w:rsid w:val="006070EA"/>
    <w:rsid w:val="00636F88"/>
    <w:rsid w:val="00650F65"/>
    <w:rsid w:val="00670CF2"/>
    <w:rsid w:val="006723CE"/>
    <w:rsid w:val="00672802"/>
    <w:rsid w:val="00672973"/>
    <w:rsid w:val="006875CB"/>
    <w:rsid w:val="00687BAB"/>
    <w:rsid w:val="00691EBA"/>
    <w:rsid w:val="006969AE"/>
    <w:rsid w:val="006A00CB"/>
    <w:rsid w:val="006A02ED"/>
    <w:rsid w:val="006B2876"/>
    <w:rsid w:val="006C7096"/>
    <w:rsid w:val="006D16FB"/>
    <w:rsid w:val="00704003"/>
    <w:rsid w:val="007048AD"/>
    <w:rsid w:val="00711646"/>
    <w:rsid w:val="0073052C"/>
    <w:rsid w:val="00732EE3"/>
    <w:rsid w:val="007401D5"/>
    <w:rsid w:val="00752001"/>
    <w:rsid w:val="00772557"/>
    <w:rsid w:val="007B500E"/>
    <w:rsid w:val="007C1E2F"/>
    <w:rsid w:val="007E135F"/>
    <w:rsid w:val="007E1F94"/>
    <w:rsid w:val="00806B20"/>
    <w:rsid w:val="00825468"/>
    <w:rsid w:val="00864B29"/>
    <w:rsid w:val="00866108"/>
    <w:rsid w:val="0087215D"/>
    <w:rsid w:val="00884C15"/>
    <w:rsid w:val="008921B4"/>
    <w:rsid w:val="008A5CDA"/>
    <w:rsid w:val="008C21D0"/>
    <w:rsid w:val="008D246C"/>
    <w:rsid w:val="009069E4"/>
    <w:rsid w:val="00926089"/>
    <w:rsid w:val="00936857"/>
    <w:rsid w:val="009456D5"/>
    <w:rsid w:val="009525B8"/>
    <w:rsid w:val="009621AC"/>
    <w:rsid w:val="0097374F"/>
    <w:rsid w:val="0098562D"/>
    <w:rsid w:val="00992FBE"/>
    <w:rsid w:val="009963C2"/>
    <w:rsid w:val="009B578E"/>
    <w:rsid w:val="009E6E29"/>
    <w:rsid w:val="009F0C3E"/>
    <w:rsid w:val="009F421B"/>
    <w:rsid w:val="00A024E3"/>
    <w:rsid w:val="00A30FCD"/>
    <w:rsid w:val="00A54A0C"/>
    <w:rsid w:val="00A77724"/>
    <w:rsid w:val="00A82611"/>
    <w:rsid w:val="00A91FED"/>
    <w:rsid w:val="00A93592"/>
    <w:rsid w:val="00AA64D5"/>
    <w:rsid w:val="00AB390C"/>
    <w:rsid w:val="00AD355D"/>
    <w:rsid w:val="00B658D1"/>
    <w:rsid w:val="00B6660B"/>
    <w:rsid w:val="00B678C4"/>
    <w:rsid w:val="00B70BD2"/>
    <w:rsid w:val="00B715EB"/>
    <w:rsid w:val="00B81365"/>
    <w:rsid w:val="00B83828"/>
    <w:rsid w:val="00B9264D"/>
    <w:rsid w:val="00BB026D"/>
    <w:rsid w:val="00BC4294"/>
    <w:rsid w:val="00BF3AAE"/>
    <w:rsid w:val="00C03348"/>
    <w:rsid w:val="00C05CED"/>
    <w:rsid w:val="00C12943"/>
    <w:rsid w:val="00C23FDA"/>
    <w:rsid w:val="00C44363"/>
    <w:rsid w:val="00C60D76"/>
    <w:rsid w:val="00C6543C"/>
    <w:rsid w:val="00D010F8"/>
    <w:rsid w:val="00D10248"/>
    <w:rsid w:val="00D225D6"/>
    <w:rsid w:val="00D31C5C"/>
    <w:rsid w:val="00D7596E"/>
    <w:rsid w:val="00D764D6"/>
    <w:rsid w:val="00D82125"/>
    <w:rsid w:val="00D842E2"/>
    <w:rsid w:val="00DB64AA"/>
    <w:rsid w:val="00DC71DE"/>
    <w:rsid w:val="00DF0D8F"/>
    <w:rsid w:val="00DF3CF4"/>
    <w:rsid w:val="00E14380"/>
    <w:rsid w:val="00E160E9"/>
    <w:rsid w:val="00E17021"/>
    <w:rsid w:val="00E37B07"/>
    <w:rsid w:val="00E42FE0"/>
    <w:rsid w:val="00E43E9F"/>
    <w:rsid w:val="00E50FB3"/>
    <w:rsid w:val="00E61F2E"/>
    <w:rsid w:val="00E74D39"/>
    <w:rsid w:val="00E85352"/>
    <w:rsid w:val="00E969BF"/>
    <w:rsid w:val="00EA7ECE"/>
    <w:rsid w:val="00EB5A53"/>
    <w:rsid w:val="00EB61A3"/>
    <w:rsid w:val="00EB6620"/>
    <w:rsid w:val="00EE4475"/>
    <w:rsid w:val="00EE62A1"/>
    <w:rsid w:val="00F06CA0"/>
    <w:rsid w:val="00F350F0"/>
    <w:rsid w:val="00F4356C"/>
    <w:rsid w:val="00F45ACC"/>
    <w:rsid w:val="00F941EA"/>
    <w:rsid w:val="00FB2DE6"/>
    <w:rsid w:val="00FE28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626AD"/>
  <w15:docId w15:val="{86E4C764-C869-4960-A3D6-344FBAC97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style>
  <w:style w:type="paragraph" w:styleId="Naslov1">
    <w:name w:val="heading 1"/>
    <w:basedOn w:val="Navaden"/>
    <w:next w:val="Navaden"/>
    <w:qFormat/>
    <w:pPr>
      <w:keepNext/>
      <w:jc w:val="center"/>
      <w:outlineLvl w:val="0"/>
    </w:pPr>
    <w:rPr>
      <w:sz w:val="32"/>
    </w:rPr>
  </w:style>
  <w:style w:type="paragraph" w:styleId="Naslov2">
    <w:name w:val="heading 2"/>
    <w:basedOn w:val="Navaden"/>
    <w:next w:val="Navaden"/>
    <w:qFormat/>
    <w:pPr>
      <w:keepNext/>
      <w:outlineLvl w:val="1"/>
    </w:pPr>
    <w:rPr>
      <w:sz w:val="24"/>
    </w:rPr>
  </w:style>
  <w:style w:type="paragraph" w:styleId="Naslov3">
    <w:name w:val="heading 3"/>
    <w:basedOn w:val="Navaden"/>
    <w:next w:val="Navaden"/>
    <w:link w:val="Naslov3Znak"/>
    <w:semiHidden/>
    <w:unhideWhenUsed/>
    <w:qFormat/>
    <w:rsid w:val="001C6BC8"/>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Pr>
      <w:sz w:val="24"/>
    </w:rPr>
  </w:style>
  <w:style w:type="paragraph" w:styleId="Glava">
    <w:name w:val="header"/>
    <w:basedOn w:val="Navaden"/>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Zgradbadokumenta">
    <w:name w:val="Document Map"/>
    <w:basedOn w:val="Navaden"/>
    <w:semiHidden/>
    <w:rsid w:val="00B678C4"/>
    <w:pPr>
      <w:shd w:val="clear" w:color="auto" w:fill="000080"/>
    </w:pPr>
    <w:rPr>
      <w:rFonts w:ascii="Tahoma" w:hAnsi="Tahoma" w:cs="Tahoma"/>
    </w:rPr>
  </w:style>
  <w:style w:type="paragraph" w:styleId="Besedilooblaka">
    <w:name w:val="Balloon Text"/>
    <w:basedOn w:val="Navaden"/>
    <w:semiHidden/>
    <w:rsid w:val="005B14AE"/>
    <w:rPr>
      <w:rFonts w:ascii="Tahoma" w:hAnsi="Tahoma" w:cs="Tahoma"/>
      <w:sz w:val="16"/>
      <w:szCs w:val="16"/>
    </w:rPr>
  </w:style>
  <w:style w:type="character" w:customStyle="1" w:styleId="Naslov3Znak">
    <w:name w:val="Naslov 3 Znak"/>
    <w:link w:val="Naslov3"/>
    <w:semiHidden/>
    <w:rsid w:val="001C6BC8"/>
    <w:rPr>
      <w:rFonts w:ascii="Cambria" w:eastAsia="Times New Roman" w:hAnsi="Cambria" w:cs="Times New Roman"/>
      <w:b/>
      <w:bCs/>
      <w:sz w:val="26"/>
      <w:szCs w:val="26"/>
    </w:rPr>
  </w:style>
  <w:style w:type="paragraph" w:styleId="Odstavekseznama">
    <w:name w:val="List Paragraph"/>
    <w:basedOn w:val="Navaden"/>
    <w:qFormat/>
    <w:rsid w:val="001C6BC8"/>
    <w:pPr>
      <w:ind w:left="708"/>
    </w:pPr>
  </w:style>
  <w:style w:type="character" w:customStyle="1" w:styleId="NogaZnak">
    <w:name w:val="Noga Znak"/>
    <w:basedOn w:val="Privzetapisavaodstavka"/>
    <w:link w:val="Noga"/>
    <w:uiPriority w:val="99"/>
    <w:rsid w:val="00672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AppData\Local\Microsoft\Windows\INetCache\Content.Outlook\7QYGY2IG\JR%20sakralna%20stavbna%20dedi&#353;&#269;ina%20-%20Prijavni%20obraz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3263F-FFD5-4DE1-AD62-442460D7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JR sakralna stavbna dediščina - Prijavni obrazec</Template>
  <TotalTime>19</TotalTime>
  <Pages>3</Pages>
  <Words>953</Words>
  <Characters>6149</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PRIJAVA NA RAZPIS SREDSTEV ZA SOFINANCIRANJE PRENOVE STAVBNE DEDIŠČINE V OBČINI ŽELEZNIKI</vt:lpstr>
      <vt:lpstr>PRIJAVA NA RAZPIS SREDSTEV ZA SOFINANCIRANJE PRENOVE STAVBNE DEDIŠČINE V OBČINI ŽELEZNIKI</vt:lpstr>
    </vt:vector>
  </TitlesOfParts>
  <Company>OBČINA ŽELEZNIKI</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RAZPIS SREDSTEV ZA SOFINANCIRANJE PRENOVE STAVBNE DEDIŠČINE V OBČINI ŽELEZNIKI</dc:title>
  <dc:creator>tanja</dc:creator>
  <cp:lastModifiedBy>Simona Rajh</cp:lastModifiedBy>
  <cp:revision>5</cp:revision>
  <cp:lastPrinted>2025-06-20T07:37:00Z</cp:lastPrinted>
  <dcterms:created xsi:type="dcterms:W3CDTF">2025-06-20T07:33:00Z</dcterms:created>
  <dcterms:modified xsi:type="dcterms:W3CDTF">2025-06-23T06:32:00Z</dcterms:modified>
</cp:coreProperties>
</file>